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F4" w:rsidRDefault="003E75F4" w:rsidP="003E75F4">
      <w:pPr>
        <w:adjustRightInd w:val="0"/>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O B W I E S Z C Z E N I E</w:t>
      </w:r>
    </w:p>
    <w:p w:rsidR="003E75F4" w:rsidRDefault="003E75F4" w:rsidP="003E75F4">
      <w:pPr>
        <w:adjustRightInd w:val="0"/>
        <w:spacing w:after="0" w:line="240" w:lineRule="auto"/>
        <w:jc w:val="center"/>
        <w:rPr>
          <w:rFonts w:ascii="Times New Roman" w:eastAsia="Times New Roman" w:hAnsi="Times New Roman" w:cs="Times New Roman"/>
          <w:b/>
          <w:sz w:val="20"/>
          <w:szCs w:val="20"/>
          <w:lang w:eastAsia="pl-PL"/>
        </w:rPr>
      </w:pPr>
    </w:p>
    <w:p w:rsidR="003E75F4" w:rsidRDefault="003E75F4" w:rsidP="003E75F4">
      <w:pPr>
        <w:adjustRightIn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32"/>
          <w:szCs w:val="32"/>
          <w:lang w:eastAsia="pl-PL"/>
        </w:rPr>
        <w:t>BURMISTRZA MIASTA  BARTOSZYCE</w:t>
      </w:r>
      <w:r>
        <w:rPr>
          <w:rFonts w:ascii="Times New Roman" w:eastAsia="Times New Roman" w:hAnsi="Times New Roman" w:cs="Times New Roman"/>
          <w:b/>
          <w:sz w:val="20"/>
          <w:szCs w:val="20"/>
          <w:lang w:eastAsia="pl-PL"/>
        </w:rPr>
        <w:br/>
      </w:r>
    </w:p>
    <w:p w:rsidR="003E75F4" w:rsidRDefault="003E75F4" w:rsidP="003E75F4">
      <w:pPr>
        <w:adjustRightInd w:val="0"/>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20"/>
          <w:szCs w:val="20"/>
          <w:lang w:eastAsia="pl-PL"/>
        </w:rPr>
        <w:t xml:space="preserve">z dnia </w:t>
      </w:r>
      <w:r w:rsidR="00830AF0">
        <w:rPr>
          <w:rFonts w:ascii="Times New Roman" w:eastAsia="Times New Roman" w:hAnsi="Times New Roman" w:cs="Times New Roman"/>
          <w:b/>
          <w:sz w:val="20"/>
          <w:szCs w:val="20"/>
          <w:lang w:eastAsia="pl-PL"/>
        </w:rPr>
        <w:t>12 lutego</w:t>
      </w:r>
      <w:r w:rsidR="00A21096">
        <w:rPr>
          <w:rFonts w:ascii="Times New Roman" w:eastAsia="Times New Roman" w:hAnsi="Times New Roman" w:cs="Times New Roman"/>
          <w:b/>
          <w:sz w:val="20"/>
          <w:szCs w:val="20"/>
          <w:lang w:eastAsia="pl-PL"/>
        </w:rPr>
        <w:t xml:space="preserve"> 2024</w:t>
      </w:r>
      <w:bookmarkStart w:id="0" w:name="_GoBack"/>
      <w:bookmarkEnd w:id="0"/>
      <w:r>
        <w:rPr>
          <w:rFonts w:ascii="Times New Roman" w:eastAsia="Times New Roman" w:hAnsi="Times New Roman" w:cs="Times New Roman"/>
          <w:b/>
          <w:sz w:val="20"/>
          <w:szCs w:val="20"/>
          <w:lang w:eastAsia="pl-PL"/>
        </w:rPr>
        <w:t xml:space="preserve"> r.</w:t>
      </w:r>
      <w:r>
        <w:rPr>
          <w:rFonts w:ascii="Times New Roman" w:eastAsia="Times New Roman" w:hAnsi="Times New Roman" w:cs="Times New Roman"/>
          <w:b/>
          <w:sz w:val="20"/>
          <w:szCs w:val="20"/>
          <w:u w:val="single"/>
          <w:lang w:eastAsia="pl-PL"/>
        </w:rPr>
        <w:t xml:space="preserve"> </w:t>
      </w:r>
    </w:p>
    <w:p w:rsidR="003E75F4" w:rsidRDefault="003E75F4" w:rsidP="003E75F4">
      <w:pPr>
        <w:adjustRightInd w:val="0"/>
        <w:spacing w:after="0" w:line="240" w:lineRule="auto"/>
        <w:jc w:val="both"/>
        <w:rPr>
          <w:rFonts w:ascii="Times New Roman" w:eastAsia="Times New Roman" w:hAnsi="Times New Roman" w:cs="Times New Roman"/>
          <w:sz w:val="24"/>
          <w:szCs w:val="24"/>
          <w:u w:val="single"/>
          <w:lang w:eastAsia="pl-PL"/>
        </w:rPr>
      </w:pPr>
    </w:p>
    <w:p w:rsidR="00D52DC2" w:rsidRDefault="003E75F4" w:rsidP="00D52DC2">
      <w:pPr>
        <w:adjustRightInd w:val="0"/>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podstawie art. 422 ustawy z dnia 5 stycznia 2011 r. – Ko</w:t>
      </w:r>
      <w:r w:rsidR="00D52DC2">
        <w:rPr>
          <w:rFonts w:ascii="Times New Roman" w:eastAsia="Times New Roman" w:hAnsi="Times New Roman" w:cs="Times New Roman"/>
          <w:sz w:val="16"/>
          <w:szCs w:val="16"/>
          <w:lang w:eastAsia="pl-PL"/>
        </w:rPr>
        <w:t>deks wyborczy (</w:t>
      </w:r>
      <w:r>
        <w:rPr>
          <w:rFonts w:ascii="Times New Roman" w:eastAsia="Times New Roman" w:hAnsi="Times New Roman" w:cs="Times New Roman"/>
          <w:sz w:val="16"/>
          <w:szCs w:val="16"/>
          <w:lang w:eastAsia="pl-PL"/>
        </w:rPr>
        <w:t>Dz. U. z 2023 r., poz. 2408</w:t>
      </w:r>
      <w:r w:rsidR="00D52DC2">
        <w:rPr>
          <w:rFonts w:ascii="Times New Roman" w:eastAsia="Times New Roman" w:hAnsi="Times New Roman" w:cs="Times New Roman"/>
          <w:sz w:val="16"/>
          <w:szCs w:val="16"/>
          <w:lang w:eastAsia="pl-PL"/>
        </w:rPr>
        <w:t>)</w:t>
      </w:r>
    </w:p>
    <w:p w:rsidR="00D52DC2" w:rsidRDefault="00D52DC2" w:rsidP="00D52DC2">
      <w:pPr>
        <w:adjustRightInd w:val="0"/>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oraz Postanowienia 3/2024 Komisarza Wyborczego w Elblągu I z dnia 22 stycznia 2024 </w:t>
      </w:r>
      <w:r w:rsidR="003E75F4">
        <w:rPr>
          <w:rFonts w:ascii="Times New Roman" w:eastAsia="Times New Roman" w:hAnsi="Times New Roman" w:cs="Times New Roman"/>
          <w:sz w:val="16"/>
          <w:szCs w:val="16"/>
          <w:lang w:eastAsia="pl-PL"/>
        </w:rPr>
        <w:t xml:space="preserve"> r. w sprawie podziału Gminy Miejskiej Bartoszyce</w:t>
      </w:r>
    </w:p>
    <w:p w:rsidR="003E75F4" w:rsidRDefault="00D52DC2" w:rsidP="00D52DC2">
      <w:pPr>
        <w:adjustRightInd w:val="0"/>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okręgi wyborcze,</w:t>
      </w:r>
      <w:r w:rsidR="003E75F4">
        <w:rPr>
          <w:rFonts w:ascii="Times New Roman" w:eastAsia="Times New Roman" w:hAnsi="Times New Roman" w:cs="Times New Roman"/>
          <w:sz w:val="16"/>
          <w:szCs w:val="16"/>
          <w:lang w:eastAsia="pl-PL"/>
        </w:rPr>
        <w:t xml:space="preserve"> ustalenia ich granic, numerów i liczby radnych wybieranych </w:t>
      </w:r>
      <w:r>
        <w:rPr>
          <w:rFonts w:ascii="Times New Roman" w:eastAsia="Times New Roman" w:hAnsi="Times New Roman" w:cs="Times New Roman"/>
          <w:sz w:val="16"/>
          <w:szCs w:val="16"/>
          <w:lang w:eastAsia="pl-PL"/>
        </w:rPr>
        <w:t>w każdym okręgu</w:t>
      </w:r>
    </w:p>
    <w:p w:rsidR="003E75F4" w:rsidRDefault="003E75F4" w:rsidP="003E75F4">
      <w:pPr>
        <w:adjustRightInd w:val="0"/>
        <w:spacing w:after="0" w:line="240" w:lineRule="auto"/>
        <w:jc w:val="center"/>
        <w:rPr>
          <w:rFonts w:ascii="Times New Roman" w:eastAsia="Times New Roman" w:hAnsi="Times New Roman" w:cs="Times New Roman"/>
          <w:b/>
          <w:sz w:val="14"/>
          <w:szCs w:val="18"/>
          <w:lang w:eastAsia="pl-PL"/>
        </w:rPr>
      </w:pPr>
    </w:p>
    <w:p w:rsidR="003E75F4" w:rsidRDefault="003E75F4" w:rsidP="003E75F4">
      <w:pPr>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podaje się do publicznej wiadomości:</w:t>
      </w:r>
    </w:p>
    <w:p w:rsidR="003E75F4" w:rsidRDefault="003E75F4" w:rsidP="003E75F4">
      <w:pPr>
        <w:adjustRightInd w:val="0"/>
        <w:spacing w:after="0" w:line="240" w:lineRule="auto"/>
        <w:jc w:val="center"/>
        <w:rPr>
          <w:rFonts w:ascii="Times New Roman" w:eastAsia="Times New Roman" w:hAnsi="Times New Roman" w:cs="Times New Roman"/>
          <w:sz w:val="18"/>
          <w:szCs w:val="18"/>
          <w:lang w:eastAsia="pl-PL"/>
        </w:rPr>
      </w:pPr>
    </w:p>
    <w:p w:rsidR="003E75F4" w:rsidRDefault="003E75F4" w:rsidP="003E75F4">
      <w:pPr>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informację o okręgach wyborczych, ich granicach i numerach, liczbie radnych wybieranych </w:t>
      </w:r>
    </w:p>
    <w:p w:rsidR="003E75F4" w:rsidRDefault="003E75F4" w:rsidP="003E75F4">
      <w:pPr>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 każdym okręgu wyborczym w wyborach do Rady Miasta Bartoszyce </w:t>
      </w:r>
    </w:p>
    <w:p w:rsidR="003E75F4" w:rsidRDefault="003E75F4" w:rsidP="003E75F4">
      <w:pPr>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zarządzonych na dzień </w:t>
      </w:r>
      <w:r w:rsidR="00D52DC2">
        <w:rPr>
          <w:rFonts w:ascii="Times New Roman" w:eastAsia="Times New Roman" w:hAnsi="Times New Roman" w:cs="Times New Roman"/>
          <w:b/>
          <w:sz w:val="24"/>
          <w:szCs w:val="24"/>
          <w:lang w:eastAsia="pl-PL"/>
        </w:rPr>
        <w:t>7 kwietnia 2024</w:t>
      </w:r>
      <w:r>
        <w:rPr>
          <w:rFonts w:ascii="Times New Roman" w:eastAsia="Times New Roman" w:hAnsi="Times New Roman" w:cs="Times New Roman"/>
          <w:b/>
          <w:sz w:val="24"/>
          <w:szCs w:val="24"/>
          <w:lang w:eastAsia="pl-PL"/>
        </w:rPr>
        <w:t xml:space="preserve"> r.</w:t>
      </w:r>
    </w:p>
    <w:p w:rsidR="003E75F4" w:rsidRDefault="003E75F4" w:rsidP="003E75F4">
      <w:pPr>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oraz o wyznaczonej siedzibie Miejskiej Komisji Wyborczej w Bartoszycach</w:t>
      </w:r>
    </w:p>
    <w:p w:rsidR="003E75F4" w:rsidRDefault="003E75F4" w:rsidP="003E75F4">
      <w:pPr>
        <w:adjustRightInd w:val="0"/>
        <w:spacing w:after="0" w:line="240" w:lineRule="auto"/>
        <w:jc w:val="center"/>
        <w:rPr>
          <w:rFonts w:ascii="Times New Roman" w:eastAsia="Times New Roman" w:hAnsi="Times New Roman" w:cs="Times New Roman"/>
          <w:b/>
          <w:sz w:val="18"/>
          <w:szCs w:val="18"/>
          <w:lang w:eastAsia="pl-PL"/>
        </w:rPr>
      </w:pPr>
    </w:p>
    <w:p w:rsidR="003E75F4" w:rsidRDefault="003E75F4" w:rsidP="003E75F4">
      <w:pPr>
        <w:adjustRightInd w:val="0"/>
        <w:spacing w:after="0" w:line="240" w:lineRule="auto"/>
        <w:jc w:val="center"/>
        <w:rPr>
          <w:rFonts w:ascii="Times New Roman" w:eastAsia="Times New Roman" w:hAnsi="Times New Roman" w:cs="Times New Roman"/>
          <w:b/>
          <w:sz w:val="18"/>
          <w:szCs w:val="18"/>
          <w:lang w:eastAsia="pl-PL"/>
        </w:rPr>
      </w:pPr>
    </w:p>
    <w:tbl>
      <w:tblPr>
        <w:tblStyle w:val="Tabela-Siatka"/>
        <w:tblW w:w="10065" w:type="dxa"/>
        <w:tblInd w:w="-5" w:type="dxa"/>
        <w:tblLook w:val="04A0" w:firstRow="1" w:lastRow="0" w:firstColumn="1" w:lastColumn="0" w:noHBand="0" w:noVBand="1"/>
      </w:tblPr>
      <w:tblGrid>
        <w:gridCol w:w="851"/>
        <w:gridCol w:w="8221"/>
        <w:gridCol w:w="993"/>
      </w:tblGrid>
      <w:tr w:rsidR="003E75F4" w:rsidTr="003E75F4">
        <w:tc>
          <w:tcPr>
            <w:tcW w:w="851" w:type="dxa"/>
            <w:tcBorders>
              <w:top w:val="single" w:sz="4" w:space="0" w:color="auto"/>
              <w:left w:val="single" w:sz="4" w:space="0" w:color="auto"/>
              <w:bottom w:val="single" w:sz="4" w:space="0" w:color="auto"/>
              <w:right w:val="single" w:sz="4" w:space="0" w:color="auto"/>
            </w:tcBorders>
            <w:hideMark/>
          </w:tcPr>
          <w:p w:rsidR="003E75F4" w:rsidRDefault="003E75F4">
            <w:pPr>
              <w:adjustRightInd w:val="0"/>
              <w:spacing w:after="0" w:line="240" w:lineRule="auto"/>
              <w:jc w:val="both"/>
              <w:rPr>
                <w:rFonts w:ascii="Times New Roman" w:eastAsia="Times New Roman" w:hAnsi="Times New Roman" w:cs="Times New Roman"/>
                <w:b/>
                <w:sz w:val="18"/>
                <w:szCs w:val="18"/>
                <w:lang w:eastAsia="pl-PL"/>
              </w:rPr>
            </w:pPr>
            <w:r>
              <w:rPr>
                <w:rFonts w:ascii="Times New Roman" w:hAnsi="Times New Roman" w:cs="Times New Roman"/>
                <w:b/>
                <w:sz w:val="20"/>
                <w:szCs w:val="20"/>
              </w:rPr>
              <w:t>Numer okręgu</w:t>
            </w:r>
          </w:p>
        </w:tc>
        <w:tc>
          <w:tcPr>
            <w:tcW w:w="8221" w:type="dxa"/>
            <w:tcBorders>
              <w:top w:val="single" w:sz="4" w:space="0" w:color="auto"/>
              <w:left w:val="single" w:sz="4" w:space="0" w:color="auto"/>
              <w:bottom w:val="single" w:sz="4" w:space="0" w:color="auto"/>
              <w:right w:val="single" w:sz="4" w:space="0" w:color="auto"/>
            </w:tcBorders>
            <w:hideMark/>
          </w:tcPr>
          <w:p w:rsidR="003E75F4" w:rsidRDefault="003E75F4">
            <w:pPr>
              <w:adjustRightInd w:val="0"/>
              <w:spacing w:after="0" w:line="240" w:lineRule="auto"/>
              <w:jc w:val="both"/>
              <w:rPr>
                <w:rFonts w:ascii="Times New Roman" w:eastAsia="Times New Roman" w:hAnsi="Times New Roman" w:cs="Times New Roman"/>
                <w:b/>
                <w:sz w:val="18"/>
                <w:szCs w:val="18"/>
                <w:lang w:eastAsia="pl-PL"/>
              </w:rPr>
            </w:pPr>
            <w:r>
              <w:rPr>
                <w:rFonts w:ascii="Times New Roman" w:hAnsi="Times New Roman" w:cs="Times New Roman"/>
                <w:b/>
                <w:sz w:val="24"/>
                <w:szCs w:val="24"/>
              </w:rPr>
              <w:t>Granice okręgu wyborczego</w:t>
            </w:r>
          </w:p>
        </w:tc>
        <w:tc>
          <w:tcPr>
            <w:tcW w:w="993" w:type="dxa"/>
            <w:tcBorders>
              <w:top w:val="single" w:sz="4" w:space="0" w:color="auto"/>
              <w:left w:val="single" w:sz="4" w:space="0" w:color="auto"/>
              <w:bottom w:val="single" w:sz="4" w:space="0" w:color="auto"/>
              <w:right w:val="single" w:sz="4" w:space="0" w:color="auto"/>
            </w:tcBorders>
            <w:hideMark/>
          </w:tcPr>
          <w:p w:rsidR="003E75F4" w:rsidRDefault="003E75F4">
            <w:pPr>
              <w:spacing w:after="0" w:line="240" w:lineRule="auto"/>
              <w:jc w:val="center"/>
              <w:rPr>
                <w:rFonts w:ascii="Times New Roman" w:hAnsi="Times New Roman" w:cs="Times New Roman"/>
                <w:b/>
                <w:sz w:val="14"/>
                <w:szCs w:val="14"/>
              </w:rPr>
            </w:pPr>
            <w:r>
              <w:rPr>
                <w:rFonts w:ascii="Times New Roman" w:hAnsi="Times New Roman" w:cs="Times New Roman"/>
                <w:b/>
                <w:sz w:val="14"/>
                <w:szCs w:val="14"/>
              </w:rPr>
              <w:t>Liczba radnych</w:t>
            </w:r>
          </w:p>
          <w:p w:rsidR="003E75F4" w:rsidRDefault="003E75F4">
            <w:pPr>
              <w:spacing w:after="0" w:line="240" w:lineRule="auto"/>
              <w:jc w:val="center"/>
              <w:rPr>
                <w:rFonts w:ascii="Times New Roman" w:hAnsi="Times New Roman" w:cs="Times New Roman"/>
                <w:b/>
                <w:sz w:val="14"/>
                <w:szCs w:val="14"/>
              </w:rPr>
            </w:pPr>
            <w:r>
              <w:rPr>
                <w:rFonts w:ascii="Times New Roman" w:hAnsi="Times New Roman" w:cs="Times New Roman"/>
                <w:b/>
                <w:sz w:val="14"/>
                <w:szCs w:val="14"/>
              </w:rPr>
              <w:t>wybieranych</w:t>
            </w:r>
          </w:p>
          <w:p w:rsidR="003E75F4" w:rsidRDefault="003E75F4">
            <w:pPr>
              <w:adjustRightInd w:val="0"/>
              <w:spacing w:after="0" w:line="240" w:lineRule="auto"/>
              <w:jc w:val="center"/>
              <w:rPr>
                <w:rFonts w:ascii="Times New Roman" w:eastAsia="Times New Roman" w:hAnsi="Times New Roman" w:cs="Times New Roman"/>
                <w:b/>
                <w:sz w:val="18"/>
                <w:szCs w:val="18"/>
                <w:lang w:eastAsia="pl-PL"/>
              </w:rPr>
            </w:pPr>
            <w:r>
              <w:rPr>
                <w:rFonts w:ascii="Times New Roman" w:hAnsi="Times New Roman" w:cs="Times New Roman"/>
                <w:b/>
                <w:sz w:val="14"/>
                <w:szCs w:val="14"/>
              </w:rPr>
              <w:t>w okręgu</w:t>
            </w:r>
          </w:p>
        </w:tc>
      </w:tr>
      <w:tr w:rsidR="003E75F4" w:rsidTr="003E75F4">
        <w:tc>
          <w:tcPr>
            <w:tcW w:w="851"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830AF0" w:rsidRDefault="00830AF0">
            <w:pPr>
              <w:adjustRightInd w:val="0"/>
              <w:spacing w:after="0" w:line="240" w:lineRule="auto"/>
              <w:jc w:val="center"/>
              <w:rPr>
                <w:rFonts w:ascii="Times New Roman" w:eastAsia="Times New Roman" w:hAnsi="Times New Roman" w:cs="Times New Roman"/>
                <w:b/>
                <w:sz w:val="40"/>
                <w:szCs w:val="40"/>
                <w:lang w:eastAsia="pl-PL"/>
              </w:rPr>
            </w:pPr>
          </w:p>
          <w:p w:rsidR="00830AF0" w:rsidRDefault="00830AF0">
            <w:pPr>
              <w:adjustRightInd w:val="0"/>
              <w:spacing w:after="0" w:line="240" w:lineRule="auto"/>
              <w:jc w:val="center"/>
              <w:rPr>
                <w:rFonts w:ascii="Times New Roman" w:eastAsia="Times New Roman" w:hAnsi="Times New Roman" w:cs="Times New Roman"/>
                <w:b/>
                <w:sz w:val="40"/>
                <w:szCs w:val="40"/>
                <w:lang w:eastAsia="pl-PL"/>
              </w:rPr>
            </w:pPr>
          </w:p>
          <w:p w:rsidR="00830AF0" w:rsidRDefault="00830AF0">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1</w:t>
            </w:r>
          </w:p>
        </w:tc>
        <w:tc>
          <w:tcPr>
            <w:tcW w:w="8221" w:type="dxa"/>
            <w:tcBorders>
              <w:top w:val="single" w:sz="4" w:space="0" w:color="auto"/>
              <w:left w:val="single" w:sz="4" w:space="0" w:color="auto"/>
              <w:bottom w:val="single" w:sz="4" w:space="0" w:color="auto"/>
              <w:right w:val="single" w:sz="4" w:space="0" w:color="auto"/>
            </w:tcBorders>
            <w:hideMark/>
          </w:tcPr>
          <w:p w:rsidR="003E75F4" w:rsidRPr="002E11A6" w:rsidRDefault="003E75F4" w:rsidP="002E1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Ulice: 11 Listopada, Akacjowa, Andrzeja Witolda Wajdy, Asnyka, Boh. Monte Cassino, Boh. Warszawy, Brzeszczyńskiego, Brzozowa, Cicha, Curie-Skłodowskiej, Cynkowa, Dębowa, Drzewna, Emilii Plater, Generała Bema (strona nieparzysta od nr 1 do nr 27 i strona parzysta od nr 2 do nr 12), Grota – Roweckiego, Hubalczyków, Jana Pawła II, Jaśminowa, Jeziorna, Kajki, Kalinowa, Kazimierza Jagiellończyka, Kętrzyńska, Kilińskiego, Kolejowa, Konopnickiej, Kopernika, Kościuszki, Kowali, Kwiatowa, Leśna, Limanowskiego, Lipowa, Mazurska, Młynarska, Ofiar Oświęcimia, Ojca Kolbego, Okrzei, Orzeszkowej, Pawła Strzeleckiego, PCK, Pieniężnego, Piłsudskiego, Poprzeczna, Prusa, Przemysłowa, Robotnicza, Romera, Rynkowa, Rzeźników, Sadowa, Słoneczna, Sosnowa, Starzyńskiego,  Strefowa, Szewców, Topolowa, Traugutta, Turkowskiego,  Wańkowicza, Warmińska, Witosa, Wolskiego, Wrzosowa, Wybrzeża, Zamkowa, Zielona, </w:t>
            </w:r>
            <w:r w:rsidR="002E11A6">
              <w:rPr>
                <w:rFonts w:ascii="Times New Roman" w:hAnsi="Times New Roman" w:cs="Times New Roman"/>
                <w:sz w:val="24"/>
                <w:szCs w:val="24"/>
              </w:rPr>
              <w:t xml:space="preserve">Plac </w:t>
            </w:r>
            <w:r>
              <w:rPr>
                <w:rFonts w:ascii="Times New Roman" w:hAnsi="Times New Roman" w:cs="Times New Roman"/>
                <w:sz w:val="24"/>
                <w:szCs w:val="24"/>
              </w:rPr>
              <w:t xml:space="preserve">Boh. Westerplatte, </w:t>
            </w:r>
            <w:r w:rsidR="002E11A6">
              <w:rPr>
                <w:rFonts w:ascii="Times New Roman" w:hAnsi="Times New Roman" w:cs="Times New Roman"/>
                <w:sz w:val="24"/>
                <w:szCs w:val="24"/>
              </w:rPr>
              <w:t xml:space="preserve">Plac </w:t>
            </w:r>
            <w:r>
              <w:rPr>
                <w:rFonts w:ascii="Times New Roman" w:hAnsi="Times New Roman" w:cs="Times New Roman"/>
                <w:sz w:val="24"/>
                <w:szCs w:val="24"/>
              </w:rPr>
              <w:t>Dworcowy,</w:t>
            </w:r>
            <w:r w:rsidR="002E11A6">
              <w:rPr>
                <w:rFonts w:ascii="Times New Roman" w:hAnsi="Times New Roman" w:cs="Times New Roman"/>
                <w:sz w:val="24"/>
                <w:szCs w:val="24"/>
              </w:rPr>
              <w:t xml:space="preserve"> Plac</w:t>
            </w:r>
            <w:r>
              <w:rPr>
                <w:rFonts w:ascii="Times New Roman" w:hAnsi="Times New Roman" w:cs="Times New Roman"/>
                <w:sz w:val="24"/>
                <w:szCs w:val="24"/>
              </w:rPr>
              <w:t xml:space="preserve"> Konstytucji 3 Maja, </w:t>
            </w:r>
            <w:r w:rsidR="002E11A6">
              <w:rPr>
                <w:rFonts w:ascii="Times New Roman" w:hAnsi="Times New Roman" w:cs="Times New Roman"/>
                <w:sz w:val="24"/>
                <w:szCs w:val="24"/>
              </w:rPr>
              <w:t xml:space="preserve">Plac </w:t>
            </w:r>
            <w:r>
              <w:rPr>
                <w:rFonts w:ascii="Times New Roman" w:hAnsi="Times New Roman" w:cs="Times New Roman"/>
                <w:sz w:val="24"/>
                <w:szCs w:val="24"/>
              </w:rPr>
              <w:t xml:space="preserve">Wolności, </w:t>
            </w:r>
            <w:r w:rsidR="002E11A6">
              <w:rPr>
                <w:rFonts w:ascii="Times New Roman" w:hAnsi="Times New Roman" w:cs="Times New Roman"/>
                <w:sz w:val="24"/>
                <w:szCs w:val="24"/>
              </w:rPr>
              <w:t xml:space="preserve">Plac </w:t>
            </w:r>
            <w:r>
              <w:rPr>
                <w:rFonts w:ascii="Times New Roman" w:hAnsi="Times New Roman" w:cs="Times New Roman"/>
                <w:sz w:val="24"/>
                <w:szCs w:val="24"/>
              </w:rPr>
              <w:t>Zwycięstwa.</w:t>
            </w:r>
          </w:p>
        </w:tc>
        <w:tc>
          <w:tcPr>
            <w:tcW w:w="993"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9657A6" w:rsidRDefault="009657A6">
            <w:pPr>
              <w:adjustRightInd w:val="0"/>
              <w:spacing w:after="0" w:line="240" w:lineRule="auto"/>
              <w:jc w:val="center"/>
              <w:rPr>
                <w:rFonts w:ascii="Times New Roman" w:eastAsia="Times New Roman" w:hAnsi="Times New Roman" w:cs="Times New Roman"/>
                <w:b/>
                <w:sz w:val="40"/>
                <w:szCs w:val="40"/>
                <w:lang w:eastAsia="pl-PL"/>
              </w:rPr>
            </w:pPr>
          </w:p>
          <w:p w:rsidR="009657A6" w:rsidRDefault="009657A6">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7</w:t>
            </w:r>
          </w:p>
        </w:tc>
      </w:tr>
      <w:tr w:rsidR="003E75F4" w:rsidTr="003E75F4">
        <w:tc>
          <w:tcPr>
            <w:tcW w:w="851"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2</w:t>
            </w:r>
          </w:p>
        </w:tc>
        <w:tc>
          <w:tcPr>
            <w:tcW w:w="8221" w:type="dxa"/>
            <w:tcBorders>
              <w:top w:val="single" w:sz="4" w:space="0" w:color="auto"/>
              <w:left w:val="single" w:sz="4" w:space="0" w:color="auto"/>
              <w:bottom w:val="single" w:sz="4" w:space="0" w:color="auto"/>
              <w:right w:val="single" w:sz="4" w:space="0" w:color="auto"/>
            </w:tcBorders>
            <w:hideMark/>
          </w:tcPr>
          <w:p w:rsidR="003E75F4" w:rsidRDefault="003E75F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Ulice: Generała Andersa, Generała Pułaskiego, Hetmana Gosiewskiego, Jarosława Dąbrowskiego, Korczaka, Krótka, Księcia Poniatowskiego, Mickiewicza, Mierosławskiego, Nad Łyną, Ogrodowa, Paderewskiego, Słowackiego, Struga, Szymanowskiego, Tartaczna, Warszawska, Wojska Polskiego, Wyspiańskiego, Zakole.</w:t>
            </w:r>
          </w:p>
          <w:p w:rsidR="00830AF0" w:rsidRDefault="00830AF0">
            <w:pPr>
              <w:adjustRightInd w:val="0"/>
              <w:spacing w:after="0" w:line="240" w:lineRule="auto"/>
              <w:jc w:val="both"/>
              <w:rPr>
                <w:rFonts w:ascii="Times New Roman" w:eastAsia="Times New Roman" w:hAnsi="Times New Roman" w:cs="Times New Roman"/>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7</w:t>
            </w:r>
          </w:p>
        </w:tc>
      </w:tr>
      <w:tr w:rsidR="003E75F4" w:rsidTr="003E75F4">
        <w:tc>
          <w:tcPr>
            <w:tcW w:w="851"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9657A6" w:rsidRDefault="009657A6">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3</w:t>
            </w:r>
          </w:p>
        </w:tc>
        <w:tc>
          <w:tcPr>
            <w:tcW w:w="8221" w:type="dxa"/>
            <w:tcBorders>
              <w:top w:val="single" w:sz="4" w:space="0" w:color="auto"/>
              <w:left w:val="single" w:sz="4" w:space="0" w:color="auto"/>
              <w:bottom w:val="single" w:sz="4" w:space="0" w:color="auto"/>
              <w:right w:val="single" w:sz="4" w:space="0" w:color="auto"/>
            </w:tcBorders>
            <w:hideMark/>
          </w:tcPr>
          <w:p w:rsidR="003E75F4" w:rsidRPr="00280D94" w:rsidRDefault="003E75F4" w:rsidP="00280D94">
            <w:pPr>
              <w:spacing w:line="240" w:lineRule="auto"/>
              <w:jc w:val="both"/>
              <w:rPr>
                <w:rFonts w:ascii="Times New Roman" w:hAnsi="Times New Roman" w:cs="Times New Roman"/>
                <w:sz w:val="24"/>
                <w:szCs w:val="24"/>
              </w:rPr>
            </w:pPr>
            <w:r>
              <w:rPr>
                <w:rFonts w:ascii="Times New Roman" w:hAnsi="Times New Roman" w:cs="Times New Roman"/>
                <w:sz w:val="24"/>
                <w:szCs w:val="24"/>
              </w:rPr>
              <w:t>Ulice: Armii Krajowej, Broniewskiego, Chilmanowicza, Chopina, Gdańska, Generała Bema (strona nieparzysta od nr 29 do końca i strona parzysta od nr 14 do końca), Generała Sikorskiego, Ignacego Krasickiego, Inwestycyjna, Kardynała Wyszyńskiego, Knosały, Kochanowskiego, Krzywa, Lelewela, Majowa, Moniuszki, Mrongowiusza, Nałkowskiej, Nowa, Nowowiejskiego, Partyzantów,</w:t>
            </w:r>
            <w:r w:rsidR="002E11A6">
              <w:rPr>
                <w:rFonts w:ascii="Times New Roman" w:hAnsi="Times New Roman" w:cs="Times New Roman"/>
                <w:sz w:val="24"/>
                <w:szCs w:val="24"/>
              </w:rPr>
              <w:t xml:space="preserve"> Rotmistrza Witolda Pileckiego,</w:t>
            </w:r>
            <w:r>
              <w:rPr>
                <w:rFonts w:ascii="Times New Roman" w:hAnsi="Times New Roman" w:cs="Times New Roman"/>
                <w:sz w:val="24"/>
                <w:szCs w:val="24"/>
              </w:rPr>
              <w:t xml:space="preserve"> Polna, Popiełuszki,</w:t>
            </w:r>
            <w:r w:rsidR="002E11A6">
              <w:rPr>
                <w:rFonts w:ascii="Times New Roman" w:hAnsi="Times New Roman" w:cs="Times New Roman"/>
                <w:sz w:val="24"/>
                <w:szCs w:val="24"/>
              </w:rPr>
              <w:t xml:space="preserve"> Sezamkowa, Henryka</w:t>
            </w:r>
            <w:r>
              <w:rPr>
                <w:rFonts w:ascii="Times New Roman" w:hAnsi="Times New Roman" w:cs="Times New Roman"/>
                <w:sz w:val="24"/>
                <w:szCs w:val="24"/>
              </w:rPr>
              <w:t xml:space="preserve"> Sienkiewicza, Sportowa, Spółdzielców, Staszica, Szarych Szeregów, Szrajbera, Teresy Bratek, Tuwima, Wiejska, Zientary-Malewskiej, Zbożowa, Żeromskiego</w:t>
            </w:r>
            <w:r w:rsidR="00280D94">
              <w:rPr>
                <w:rFonts w:ascii="Times New Roman" w:hAnsi="Times New Roman" w:cs="Times New Roman"/>
                <w:sz w:val="24"/>
                <w:szCs w:val="24"/>
              </w:rPr>
              <w:t xml:space="preserve">, Plac </w:t>
            </w:r>
            <w:r>
              <w:rPr>
                <w:rFonts w:ascii="Times New Roman" w:hAnsi="Times New Roman" w:cs="Times New Roman"/>
                <w:sz w:val="24"/>
                <w:szCs w:val="24"/>
              </w:rPr>
              <w:t xml:space="preserve">Pionierów, </w:t>
            </w:r>
            <w:r w:rsidR="00280D94">
              <w:rPr>
                <w:rFonts w:ascii="Times New Roman" w:hAnsi="Times New Roman" w:cs="Times New Roman"/>
                <w:sz w:val="24"/>
                <w:szCs w:val="24"/>
              </w:rPr>
              <w:t xml:space="preserve">Plac </w:t>
            </w:r>
            <w:r>
              <w:rPr>
                <w:rFonts w:ascii="Times New Roman" w:hAnsi="Times New Roman" w:cs="Times New Roman"/>
                <w:sz w:val="24"/>
                <w:szCs w:val="24"/>
              </w:rPr>
              <w:t>Grunwaldzki.</w:t>
            </w:r>
          </w:p>
        </w:tc>
        <w:tc>
          <w:tcPr>
            <w:tcW w:w="993" w:type="dxa"/>
            <w:tcBorders>
              <w:top w:val="single" w:sz="4" w:space="0" w:color="auto"/>
              <w:left w:val="single" w:sz="4" w:space="0" w:color="auto"/>
              <w:bottom w:val="single" w:sz="4" w:space="0" w:color="auto"/>
              <w:right w:val="single" w:sz="4" w:space="0" w:color="auto"/>
            </w:tcBorders>
          </w:tcPr>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p>
          <w:p w:rsidR="003E75F4" w:rsidRDefault="003E75F4">
            <w:pPr>
              <w:adjustRightInd w:val="0"/>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7</w:t>
            </w:r>
          </w:p>
        </w:tc>
      </w:tr>
    </w:tbl>
    <w:p w:rsidR="003E75F4" w:rsidRDefault="003E75F4" w:rsidP="003E75F4">
      <w:pPr>
        <w:adjustRightInd w:val="0"/>
        <w:spacing w:after="0" w:line="240" w:lineRule="auto"/>
        <w:jc w:val="both"/>
        <w:rPr>
          <w:rFonts w:ascii="Times New Roman" w:eastAsia="Times New Roman" w:hAnsi="Times New Roman" w:cs="Times New Roman"/>
          <w:b/>
          <w:sz w:val="18"/>
          <w:szCs w:val="18"/>
          <w:lang w:eastAsia="pl-PL"/>
        </w:rPr>
      </w:pPr>
    </w:p>
    <w:p w:rsidR="003E75F4" w:rsidRPr="0055354F" w:rsidRDefault="003E75F4" w:rsidP="003E75F4">
      <w:pPr>
        <w:rPr>
          <w:rFonts w:ascii="Times New Roman" w:hAnsi="Times New Roman" w:cs="Times New Roman"/>
          <w:b/>
          <w:sz w:val="20"/>
          <w:szCs w:val="20"/>
        </w:rPr>
      </w:pPr>
      <w:r>
        <w:rPr>
          <w:rFonts w:ascii="Times New Roman" w:hAnsi="Times New Roman" w:cs="Times New Roman"/>
          <w:b/>
          <w:sz w:val="24"/>
          <w:szCs w:val="24"/>
        </w:rPr>
        <w:t>Miejska Komisja Wyborcza w Bartoszycach</w:t>
      </w:r>
      <w:r>
        <w:rPr>
          <w:rFonts w:ascii="Times New Roman" w:hAnsi="Times New Roman" w:cs="Times New Roman"/>
          <w:b/>
          <w:sz w:val="20"/>
          <w:szCs w:val="20"/>
        </w:rPr>
        <w:br/>
      </w:r>
      <w:r>
        <w:rPr>
          <w:rFonts w:ascii="Times New Roman" w:hAnsi="Times New Roman" w:cs="Times New Roman"/>
          <w:sz w:val="20"/>
          <w:szCs w:val="20"/>
        </w:rPr>
        <w:t>siedziba</w:t>
      </w:r>
      <w:r>
        <w:rPr>
          <w:rFonts w:ascii="Times New Roman" w:hAnsi="Times New Roman" w:cs="Times New Roman"/>
          <w:b/>
          <w:sz w:val="20"/>
          <w:szCs w:val="20"/>
        </w:rPr>
        <w:t>:  Urząd Miasta Bartoszyce</w:t>
      </w:r>
      <w:r>
        <w:rPr>
          <w:rFonts w:ascii="Times New Roman" w:hAnsi="Times New Roman" w:cs="Times New Roman"/>
          <w:b/>
          <w:sz w:val="20"/>
          <w:szCs w:val="20"/>
        </w:rPr>
        <w:br/>
        <w:t xml:space="preserve">                11 – 200 Bart</w:t>
      </w:r>
      <w:r w:rsidR="00D52DC2">
        <w:rPr>
          <w:rFonts w:ascii="Times New Roman" w:hAnsi="Times New Roman" w:cs="Times New Roman"/>
          <w:b/>
          <w:sz w:val="20"/>
          <w:szCs w:val="20"/>
        </w:rPr>
        <w:t>oszyce ul. Boh. Monte Cassino 1</w:t>
      </w:r>
      <w:r>
        <w:rPr>
          <w:rFonts w:ascii="Times New Roman" w:hAnsi="Times New Roman" w:cs="Times New Roman"/>
          <w:b/>
          <w:sz w:val="20"/>
          <w:szCs w:val="20"/>
        </w:rPr>
        <w:t xml:space="preserve"> </w:t>
      </w:r>
      <w:r>
        <w:rPr>
          <w:rFonts w:ascii="Times New Roman" w:hAnsi="Times New Roman" w:cs="Times New Roman"/>
          <w:b/>
          <w:sz w:val="20"/>
          <w:szCs w:val="20"/>
        </w:rPr>
        <w:b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4"/>
          <w:szCs w:val="24"/>
        </w:rPr>
        <w:t>Burmistrz Miasta Bartoszyce</w:t>
      </w:r>
      <w:r>
        <w:rPr>
          <w:rFonts w:ascii="Times New Roman" w:hAnsi="Times New Roman" w:cs="Times New Roman"/>
          <w:b/>
          <w:sz w:val="24"/>
          <w:szCs w:val="24"/>
        </w:rPr>
        <w:br/>
        <w:t xml:space="preserve">                                                                                                                /-/  Piotr Petrykowski</w:t>
      </w:r>
      <w:r>
        <w:rPr>
          <w:rFonts w:ascii="Times New Roman" w:hAnsi="Times New Roman" w:cs="Times New Roman"/>
          <w:b/>
          <w:sz w:val="20"/>
          <w:szCs w:val="20"/>
        </w:rPr>
        <w:t xml:space="preserve"> </w:t>
      </w:r>
    </w:p>
    <w:p w:rsidR="005B6FB0" w:rsidRDefault="005B6FB0"/>
    <w:sectPr w:rsidR="005B6FB0" w:rsidSect="003E75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EF055AC-981C-465B-A550-528AEDFEDEBB}"/>
  </w:docVars>
  <w:rsids>
    <w:rsidRoot w:val="00866493"/>
    <w:rsid w:val="00280D94"/>
    <w:rsid w:val="002E11A6"/>
    <w:rsid w:val="003E75F4"/>
    <w:rsid w:val="0055354F"/>
    <w:rsid w:val="005B6FB0"/>
    <w:rsid w:val="00830AF0"/>
    <w:rsid w:val="008659A7"/>
    <w:rsid w:val="00866493"/>
    <w:rsid w:val="009657A6"/>
    <w:rsid w:val="00A21096"/>
    <w:rsid w:val="00B45EED"/>
    <w:rsid w:val="00D52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0D40"/>
  <w15:chartTrackingRefBased/>
  <w15:docId w15:val="{58068D96-20F0-4190-BC0E-A1B78B49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5F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1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EF055AC-981C-465B-A550-528AEDFEDE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Orpik Edyta</dc:creator>
  <cp:keywords/>
  <dc:description/>
  <cp:lastModifiedBy>Orpik Edyta</cp:lastModifiedBy>
  <cp:revision>11</cp:revision>
  <cp:lastPrinted>2024-02-12T13:03:00Z</cp:lastPrinted>
  <dcterms:created xsi:type="dcterms:W3CDTF">2024-02-12T11:54:00Z</dcterms:created>
  <dcterms:modified xsi:type="dcterms:W3CDTF">2024-02-13T12:46:00Z</dcterms:modified>
</cp:coreProperties>
</file>