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878"/>
        <w:tblW w:w="10748" w:type="dxa"/>
        <w:tblLayout w:type="fixed"/>
        <w:tblLook w:val="0000" w:firstRow="0" w:lastRow="0" w:firstColumn="0" w:lastColumn="0" w:noHBand="0" w:noVBand="0"/>
      </w:tblPr>
      <w:tblGrid>
        <w:gridCol w:w="2066"/>
        <w:gridCol w:w="48"/>
        <w:gridCol w:w="329"/>
        <w:gridCol w:w="883"/>
        <w:gridCol w:w="914"/>
        <w:gridCol w:w="971"/>
        <w:gridCol w:w="474"/>
        <w:gridCol w:w="1776"/>
        <w:gridCol w:w="20"/>
        <w:gridCol w:w="498"/>
        <w:gridCol w:w="2769"/>
      </w:tblGrid>
      <w:tr w:rsidR="00605AD9" w:rsidRPr="00F50B56" w14:paraId="67CFB165" w14:textId="77777777" w:rsidTr="00985223">
        <w:trPr>
          <w:trHeight w:val="2060"/>
        </w:trPr>
        <w:tc>
          <w:tcPr>
            <w:tcW w:w="10748"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87C9750" w14:textId="77777777" w:rsidR="00605AD9" w:rsidRPr="00F50B56" w:rsidRDefault="00985223" w:rsidP="00605AD9">
            <w:pPr>
              <w:pStyle w:val="Tytu"/>
              <w:tabs>
                <w:tab w:val="left" w:pos="149"/>
              </w:tabs>
              <w:spacing w:line="360" w:lineRule="auto"/>
              <w:rPr>
                <w:rFonts w:asciiTheme="majorHAnsi" w:eastAsia="Arial Unicode MS" w:hAnsiTheme="majorHAnsi"/>
                <w:sz w:val="26"/>
                <w:szCs w:val="26"/>
                <w:u w:val="single"/>
              </w:rPr>
            </w:pPr>
            <w:r w:rsidRPr="00F50B56">
              <w:rPr>
                <w:rFonts w:asciiTheme="majorHAnsi" w:eastAsia="Arial Unicode MS" w:hAnsiTheme="majorHAnsi"/>
                <w:sz w:val="26"/>
                <w:szCs w:val="26"/>
                <w:u w:val="single"/>
              </w:rPr>
              <w:t>WNIOSEK</w:t>
            </w:r>
            <w:r w:rsidR="00605AD9" w:rsidRPr="00F50B56">
              <w:rPr>
                <w:rFonts w:asciiTheme="majorHAnsi" w:eastAsia="Arial Unicode MS" w:hAnsiTheme="majorHAnsi"/>
                <w:sz w:val="26"/>
                <w:szCs w:val="26"/>
                <w:u w:val="single"/>
              </w:rPr>
              <w:t xml:space="preserve"> PRZEDSIĘWZIĘCIA REWITALIZACYJNEGO</w:t>
            </w:r>
          </w:p>
          <w:p w14:paraId="2CAF9004" w14:textId="05FA2809" w:rsidR="0036501E" w:rsidRDefault="00605AD9" w:rsidP="00605AD9">
            <w:pPr>
              <w:pStyle w:val="Tytu"/>
              <w:tabs>
                <w:tab w:val="left" w:pos="149"/>
              </w:tabs>
              <w:spacing w:line="360" w:lineRule="auto"/>
              <w:ind w:left="-28"/>
              <w:rPr>
                <w:rFonts w:asciiTheme="majorHAnsi" w:eastAsia="Arial Unicode MS" w:hAnsiTheme="majorHAnsi"/>
                <w:sz w:val="26"/>
                <w:szCs w:val="26"/>
              </w:rPr>
            </w:pPr>
            <w:r w:rsidRPr="00F50B56">
              <w:rPr>
                <w:rFonts w:asciiTheme="majorHAnsi" w:eastAsia="Arial Unicode MS" w:hAnsiTheme="majorHAnsi"/>
                <w:sz w:val="26"/>
                <w:szCs w:val="26"/>
              </w:rPr>
              <w:t>zgłaszanego do Programu Rewitalizacji Miasta Bartoszyce na lata 201</w:t>
            </w:r>
            <w:r w:rsidR="00015CD6">
              <w:rPr>
                <w:rFonts w:asciiTheme="majorHAnsi" w:eastAsia="Arial Unicode MS" w:hAnsiTheme="majorHAnsi"/>
                <w:sz w:val="26"/>
                <w:szCs w:val="26"/>
              </w:rPr>
              <w:t>6</w:t>
            </w:r>
            <w:r w:rsidRPr="00F50B56">
              <w:rPr>
                <w:rFonts w:asciiTheme="majorHAnsi" w:eastAsia="Arial Unicode MS" w:hAnsiTheme="majorHAnsi"/>
                <w:sz w:val="26"/>
                <w:szCs w:val="26"/>
              </w:rPr>
              <w:t>-2022</w:t>
            </w:r>
          </w:p>
          <w:p w14:paraId="5EC5DD82" w14:textId="6634C23E" w:rsidR="00605AD9" w:rsidRPr="00F50B56" w:rsidRDefault="007573AF" w:rsidP="00605AD9">
            <w:pPr>
              <w:pStyle w:val="Tytu"/>
              <w:tabs>
                <w:tab w:val="left" w:pos="149"/>
              </w:tabs>
              <w:spacing w:line="360" w:lineRule="auto"/>
              <w:ind w:left="-28"/>
              <w:rPr>
                <w:rFonts w:asciiTheme="majorHAnsi" w:hAnsiTheme="majorHAnsi"/>
                <w:bCs w:val="0"/>
                <w:i/>
                <w:sz w:val="26"/>
              </w:rPr>
            </w:pPr>
            <w:r w:rsidRPr="00F50B56">
              <w:rPr>
                <w:rFonts w:asciiTheme="majorHAnsi" w:eastAsia="Arial Unicode MS" w:hAnsiTheme="majorHAnsi"/>
                <w:sz w:val="26"/>
                <w:szCs w:val="26"/>
              </w:rPr>
              <w:t xml:space="preserve"> (Program </w:t>
            </w:r>
            <w:r w:rsidR="00985223" w:rsidRPr="00F50B56">
              <w:rPr>
                <w:rFonts w:asciiTheme="majorHAnsi" w:eastAsia="Arial Unicode MS" w:hAnsiTheme="majorHAnsi"/>
                <w:sz w:val="26"/>
                <w:szCs w:val="26"/>
              </w:rPr>
              <w:t>Rewitalizacji)</w:t>
            </w:r>
          </w:p>
        </w:tc>
      </w:tr>
      <w:tr w:rsidR="00605AD9" w:rsidRPr="00F50B56" w14:paraId="062FED04" w14:textId="77777777" w:rsidTr="0036501E">
        <w:trPr>
          <w:trHeight w:val="1456"/>
        </w:trPr>
        <w:tc>
          <w:tcPr>
            <w:tcW w:w="10748"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365FC8" w14:textId="3DD21700" w:rsidR="0036501E" w:rsidRDefault="00605AD9" w:rsidP="00047E27">
            <w:pPr>
              <w:jc w:val="both"/>
              <w:rPr>
                <w:rFonts w:asciiTheme="majorHAnsi" w:hAnsiTheme="majorHAnsi"/>
                <w:b/>
                <w:color w:val="FF0000"/>
              </w:rPr>
            </w:pPr>
            <w:r w:rsidRPr="00F50B56">
              <w:rPr>
                <w:rFonts w:asciiTheme="majorHAnsi" w:hAnsiTheme="majorHAnsi"/>
                <w:b/>
                <w:color w:val="FF0000"/>
              </w:rPr>
              <w:t xml:space="preserve">UWAGA: </w:t>
            </w:r>
            <w:r w:rsidR="0036501E">
              <w:rPr>
                <w:rFonts w:asciiTheme="majorHAnsi" w:hAnsiTheme="majorHAnsi"/>
                <w:b/>
                <w:color w:val="FF0000"/>
              </w:rPr>
              <w:t xml:space="preserve"> Przed wypełnieniem wniosku należy zapoznać się z zasadami </w:t>
            </w:r>
            <w:r w:rsidR="00047E27">
              <w:t xml:space="preserve"> </w:t>
            </w:r>
            <w:r w:rsidR="00047E27" w:rsidRPr="00047E27">
              <w:rPr>
                <w:rFonts w:asciiTheme="majorHAnsi" w:hAnsiTheme="majorHAnsi"/>
                <w:b/>
                <w:color w:val="FF0000"/>
              </w:rPr>
              <w:t>składania Wniosków P</w:t>
            </w:r>
            <w:r w:rsidR="00047E27">
              <w:rPr>
                <w:rFonts w:asciiTheme="majorHAnsi" w:hAnsiTheme="majorHAnsi"/>
                <w:b/>
                <w:color w:val="FF0000"/>
              </w:rPr>
              <w:t xml:space="preserve">rzedsięwzięć Rewitalizacyjnych </w:t>
            </w:r>
            <w:r w:rsidR="00047E27" w:rsidRPr="00047E27">
              <w:rPr>
                <w:rFonts w:asciiTheme="majorHAnsi" w:hAnsiTheme="majorHAnsi"/>
                <w:b/>
                <w:color w:val="FF0000"/>
              </w:rPr>
              <w:t>do Programu Rewitalizacji Miasta Bartoszyce na lata 201</w:t>
            </w:r>
            <w:r w:rsidR="00015CD6">
              <w:rPr>
                <w:rFonts w:asciiTheme="majorHAnsi" w:hAnsiTheme="majorHAnsi"/>
                <w:b/>
                <w:color w:val="FF0000"/>
              </w:rPr>
              <w:t>6</w:t>
            </w:r>
            <w:r w:rsidR="00047E27" w:rsidRPr="00047E27">
              <w:rPr>
                <w:rFonts w:asciiTheme="majorHAnsi" w:hAnsiTheme="majorHAnsi"/>
                <w:b/>
                <w:color w:val="FF0000"/>
              </w:rPr>
              <w:t xml:space="preserve">-2022. </w:t>
            </w:r>
            <w:r w:rsidR="00E72C9E">
              <w:rPr>
                <w:rFonts w:asciiTheme="majorHAnsi" w:hAnsiTheme="majorHAnsi"/>
                <w:b/>
                <w:color w:val="FF0000"/>
              </w:rPr>
              <w:t>zamieszczonymi</w:t>
            </w:r>
            <w:r w:rsidR="00E72C9E" w:rsidRPr="00E72C9E">
              <w:rPr>
                <w:rFonts w:asciiTheme="majorHAnsi" w:hAnsiTheme="majorHAnsi"/>
                <w:b/>
                <w:color w:val="FF0000"/>
              </w:rPr>
              <w:t xml:space="preserve"> pod formularzem Wniosku.</w:t>
            </w:r>
          </w:p>
          <w:p w14:paraId="25D5627C" w14:textId="1D948CE2" w:rsidR="0036501E" w:rsidRPr="0036501E" w:rsidRDefault="00605AD9" w:rsidP="00985223">
            <w:pPr>
              <w:jc w:val="both"/>
              <w:rPr>
                <w:rFonts w:asciiTheme="majorHAnsi" w:eastAsia="Arial Unicode MS" w:hAnsiTheme="majorHAnsi"/>
                <w:b/>
                <w:color w:val="FF0000"/>
              </w:rPr>
            </w:pPr>
            <w:r w:rsidRPr="00F50B56">
              <w:rPr>
                <w:rFonts w:asciiTheme="majorHAnsi" w:hAnsiTheme="majorHAnsi"/>
                <w:b/>
                <w:color w:val="FF0000"/>
              </w:rPr>
              <w:t xml:space="preserve">Złożenie </w:t>
            </w:r>
            <w:r w:rsidR="00985223" w:rsidRPr="00F50B56">
              <w:rPr>
                <w:rFonts w:asciiTheme="majorHAnsi" w:hAnsiTheme="majorHAnsi"/>
                <w:b/>
                <w:color w:val="FF0000"/>
              </w:rPr>
              <w:t>wniosku</w:t>
            </w:r>
            <w:r w:rsidRPr="00F50B56">
              <w:rPr>
                <w:rFonts w:asciiTheme="majorHAnsi" w:hAnsiTheme="majorHAnsi"/>
                <w:b/>
                <w:color w:val="FF0000"/>
              </w:rPr>
              <w:t xml:space="preserve"> przedsięwzięcia</w:t>
            </w:r>
            <w:r w:rsidR="00985223" w:rsidRPr="00F50B56">
              <w:rPr>
                <w:rFonts w:asciiTheme="majorHAnsi" w:hAnsiTheme="majorHAnsi"/>
                <w:b/>
                <w:color w:val="FF0000"/>
              </w:rPr>
              <w:t xml:space="preserve"> rewitalizacyjnego</w:t>
            </w:r>
            <w:r w:rsidRPr="00F50B56">
              <w:rPr>
                <w:rFonts w:asciiTheme="majorHAnsi" w:hAnsiTheme="majorHAnsi"/>
                <w:b/>
                <w:color w:val="FF0000"/>
              </w:rPr>
              <w:t xml:space="preserve"> w trakcie ogłoszonego naboru </w:t>
            </w:r>
            <w:r w:rsidR="0036501E">
              <w:rPr>
                <w:rFonts w:asciiTheme="majorHAnsi" w:hAnsiTheme="majorHAnsi"/>
                <w:b/>
                <w:color w:val="FF0000"/>
              </w:rPr>
              <w:t xml:space="preserve"> </w:t>
            </w:r>
            <w:r w:rsidRPr="00F50B56">
              <w:rPr>
                <w:rFonts w:asciiTheme="majorHAnsi" w:hAnsiTheme="majorHAnsi"/>
                <w:b/>
                <w:color w:val="FF0000"/>
              </w:rPr>
              <w:t xml:space="preserve">przedsięwzięć do </w:t>
            </w:r>
            <w:r w:rsidR="00985223" w:rsidRPr="00F50B56">
              <w:rPr>
                <w:rFonts w:asciiTheme="majorHAnsi" w:hAnsiTheme="majorHAnsi"/>
                <w:b/>
                <w:color w:val="FF0000"/>
              </w:rPr>
              <w:t>Programu Rewitalizacji</w:t>
            </w:r>
            <w:r w:rsidRPr="00F50B56">
              <w:rPr>
                <w:rFonts w:asciiTheme="majorHAnsi" w:hAnsiTheme="majorHAnsi"/>
                <w:b/>
                <w:color w:val="FF0000"/>
              </w:rPr>
              <w:t xml:space="preserve"> </w:t>
            </w:r>
            <w:r w:rsidRPr="00F50B56">
              <w:rPr>
                <w:rFonts w:asciiTheme="majorHAnsi" w:eastAsia="Arial Unicode MS" w:hAnsiTheme="majorHAnsi"/>
                <w:b/>
                <w:color w:val="FF0000"/>
              </w:rPr>
              <w:t xml:space="preserve">nie stanowi o otrzymaniu jakiejkolwiek formy dofinansowania na działania w ramach przedsięwzięcia. </w:t>
            </w:r>
            <w:r w:rsidR="00985223" w:rsidRPr="00F50B56">
              <w:rPr>
                <w:rFonts w:asciiTheme="majorHAnsi" w:eastAsia="Arial Unicode MS" w:hAnsiTheme="majorHAnsi"/>
                <w:b/>
                <w:color w:val="FF0000"/>
              </w:rPr>
              <w:t>Finansowanie zadań umieszczonych w Programie Rewitalizacji będzie odbywać się we własnym zakresie danego podmiotu.</w:t>
            </w:r>
          </w:p>
        </w:tc>
      </w:tr>
      <w:tr w:rsidR="000E08DA" w:rsidRPr="00F50B56" w14:paraId="6C300C90" w14:textId="77777777" w:rsidTr="00985223">
        <w:trPr>
          <w:trHeight w:val="210"/>
        </w:trPr>
        <w:tc>
          <w:tcPr>
            <w:tcW w:w="10748"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E2B46A" w14:textId="5612E31C" w:rsidR="000E08DA" w:rsidRPr="000E08DA" w:rsidRDefault="000E08DA" w:rsidP="00985223">
            <w:pPr>
              <w:jc w:val="both"/>
              <w:rPr>
                <w:rFonts w:asciiTheme="majorHAnsi" w:hAnsiTheme="majorHAnsi"/>
                <w:b/>
              </w:rPr>
            </w:pPr>
            <w:r>
              <w:rPr>
                <w:rFonts w:asciiTheme="majorHAnsi" w:hAnsiTheme="majorHAnsi"/>
                <w:b/>
              </w:rPr>
              <w:t>Wniosek Przedsięwzięcia Rewitalizacyjnego należy złożyć w Urzędzie Miasta Bartoszyce, ul. Bohaterów Monte Cassino 1, 11-200 Bartoszyce,</w:t>
            </w:r>
            <w:r w:rsidR="00D13D8C">
              <w:rPr>
                <w:rFonts w:asciiTheme="majorHAnsi" w:hAnsiTheme="majorHAnsi"/>
                <w:b/>
              </w:rPr>
              <w:t xml:space="preserve"> sekretariat, pok. nr 14, (poniedziałek godz. 8.00-16.00, wtorek-piątek godz. 7.00-15.00) w terminie od 22 kwietnia 2016 r. do 16 maja 2016 r. godz. 16</w:t>
            </w:r>
            <w:r>
              <w:rPr>
                <w:rFonts w:asciiTheme="majorHAnsi" w:hAnsiTheme="majorHAnsi"/>
                <w:b/>
              </w:rPr>
              <w:t>.00</w:t>
            </w:r>
            <w:r w:rsidR="00FE559D">
              <w:t xml:space="preserve"> </w:t>
            </w:r>
            <w:r w:rsidR="00FE559D" w:rsidRPr="00FE559D">
              <w:rPr>
                <w:rFonts w:asciiTheme="majorHAnsi" w:hAnsiTheme="majorHAnsi"/>
                <w:b/>
              </w:rPr>
              <w:t>lub drogą mailową na adres monikarejf@bartoszyce.pl (w tym przypadku należy wcześniej wydrukować wniosek, podpisać go i wysłać w postaci zeskanowanej).</w:t>
            </w:r>
          </w:p>
        </w:tc>
      </w:tr>
      <w:tr w:rsidR="00605AD9" w:rsidRPr="00F50B56" w14:paraId="7A263EC6" w14:textId="77777777" w:rsidTr="001320D0">
        <w:trPr>
          <w:trHeight w:val="210"/>
        </w:trPr>
        <w:tc>
          <w:tcPr>
            <w:tcW w:w="10748" w:type="dxa"/>
            <w:gridSpan w:val="11"/>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7A46E3E" w14:textId="77777777" w:rsidR="00605AD9" w:rsidRPr="00F50B56" w:rsidRDefault="00FD5895" w:rsidP="00985223">
            <w:pPr>
              <w:pStyle w:val="Tytu"/>
              <w:tabs>
                <w:tab w:val="left" w:pos="149"/>
              </w:tabs>
              <w:ind w:left="-31"/>
              <w:rPr>
                <w:rFonts w:asciiTheme="majorHAnsi" w:hAnsiTheme="majorHAnsi"/>
                <w:bCs w:val="0"/>
                <w:i/>
                <w:sz w:val="24"/>
                <w:szCs w:val="24"/>
              </w:rPr>
            </w:pPr>
            <w:r w:rsidRPr="00F50B56">
              <w:rPr>
                <w:rFonts w:asciiTheme="majorHAnsi" w:hAnsiTheme="majorHAnsi"/>
                <w:bCs w:val="0"/>
                <w:i/>
                <w:sz w:val="24"/>
                <w:szCs w:val="24"/>
              </w:rPr>
              <w:t>I</w:t>
            </w:r>
            <w:r w:rsidR="00605AD9" w:rsidRPr="00F50B56">
              <w:rPr>
                <w:rFonts w:asciiTheme="majorHAnsi" w:hAnsiTheme="majorHAnsi"/>
                <w:bCs w:val="0"/>
                <w:i/>
                <w:sz w:val="24"/>
                <w:szCs w:val="24"/>
              </w:rPr>
              <w:t>. OGÓLNE DANE PRZEDSIĘWZIĘCIA</w:t>
            </w:r>
          </w:p>
        </w:tc>
      </w:tr>
      <w:tr w:rsidR="00605AD9" w:rsidRPr="00F50B56" w14:paraId="4554F3B9" w14:textId="77777777" w:rsidTr="00FE559D">
        <w:trPr>
          <w:trHeight w:val="755"/>
        </w:trPr>
        <w:tc>
          <w:tcPr>
            <w:tcW w:w="2443" w:type="dxa"/>
            <w:gridSpan w:val="3"/>
            <w:tcBorders>
              <w:top w:val="single" w:sz="4" w:space="0" w:color="000000"/>
              <w:left w:val="single" w:sz="4" w:space="0" w:color="000000"/>
              <w:bottom w:val="single" w:sz="4" w:space="0" w:color="000000"/>
            </w:tcBorders>
            <w:shd w:val="clear" w:color="auto" w:fill="C0C0C0"/>
          </w:tcPr>
          <w:p w14:paraId="284334AE" w14:textId="77777777" w:rsidR="00605AD9" w:rsidRPr="00F50B56" w:rsidRDefault="00605AD9" w:rsidP="007573AF">
            <w:pPr>
              <w:pStyle w:val="Tytu"/>
              <w:tabs>
                <w:tab w:val="left" w:pos="149"/>
              </w:tabs>
              <w:ind w:left="-31"/>
              <w:jc w:val="left"/>
              <w:rPr>
                <w:rFonts w:asciiTheme="majorHAnsi" w:hAnsiTheme="majorHAnsi"/>
                <w:bCs w:val="0"/>
                <w:i/>
                <w:sz w:val="20"/>
                <w:szCs w:val="20"/>
              </w:rPr>
            </w:pPr>
            <w:r w:rsidRPr="00F50B56">
              <w:rPr>
                <w:rFonts w:asciiTheme="majorHAnsi" w:hAnsiTheme="majorHAnsi"/>
                <w:bCs w:val="0"/>
                <w:i/>
                <w:sz w:val="20"/>
                <w:szCs w:val="20"/>
              </w:rPr>
              <w:t>1. Tytuł przedsięwzięcia</w:t>
            </w:r>
          </w:p>
        </w:tc>
        <w:tc>
          <w:tcPr>
            <w:tcW w:w="8305" w:type="dxa"/>
            <w:gridSpan w:val="8"/>
            <w:tcBorders>
              <w:top w:val="single" w:sz="4" w:space="0" w:color="000000"/>
              <w:left w:val="single" w:sz="4" w:space="0" w:color="000000"/>
              <w:bottom w:val="single" w:sz="4" w:space="0" w:color="000000"/>
              <w:right w:val="single" w:sz="4" w:space="0" w:color="000000"/>
            </w:tcBorders>
            <w:shd w:val="clear" w:color="auto" w:fill="auto"/>
          </w:tcPr>
          <w:p w14:paraId="3548CFB4" w14:textId="77777777" w:rsidR="00815E78" w:rsidRPr="00047E27" w:rsidRDefault="00815E78" w:rsidP="00985223">
            <w:pPr>
              <w:pStyle w:val="Podtytu"/>
              <w:jc w:val="left"/>
              <w:rPr>
                <w:rFonts w:asciiTheme="majorHAnsi" w:hAnsiTheme="majorHAnsi"/>
                <w:sz w:val="20"/>
                <w:szCs w:val="20"/>
                <w:lang w:eastAsia="ar-SA"/>
              </w:rPr>
            </w:pPr>
          </w:p>
        </w:tc>
      </w:tr>
      <w:tr w:rsidR="00605AD9" w:rsidRPr="00F50B56" w14:paraId="6E825D70" w14:textId="77777777" w:rsidTr="00FD5895">
        <w:trPr>
          <w:trHeight w:val="720"/>
        </w:trPr>
        <w:tc>
          <w:tcPr>
            <w:tcW w:w="2443" w:type="dxa"/>
            <w:gridSpan w:val="3"/>
            <w:tcBorders>
              <w:top w:val="single" w:sz="4" w:space="0" w:color="000000"/>
              <w:left w:val="single" w:sz="4" w:space="0" w:color="000000"/>
              <w:bottom w:val="single" w:sz="4" w:space="0" w:color="000000"/>
              <w:right w:val="single" w:sz="4" w:space="0" w:color="000000"/>
            </w:tcBorders>
            <w:shd w:val="clear" w:color="auto" w:fill="C0C0C0"/>
          </w:tcPr>
          <w:p w14:paraId="7244D534" w14:textId="6F20DC51" w:rsidR="00605AD9" w:rsidRPr="00047E27" w:rsidRDefault="00605AD9" w:rsidP="00047E27">
            <w:pPr>
              <w:pStyle w:val="Tytu"/>
              <w:tabs>
                <w:tab w:val="left" w:pos="1515"/>
              </w:tabs>
              <w:snapToGrid w:val="0"/>
              <w:jc w:val="left"/>
              <w:rPr>
                <w:rFonts w:asciiTheme="majorHAnsi" w:hAnsiTheme="majorHAnsi"/>
                <w:bCs w:val="0"/>
                <w:i/>
                <w:sz w:val="20"/>
              </w:rPr>
            </w:pPr>
            <w:r w:rsidRPr="00F50B56">
              <w:rPr>
                <w:rFonts w:asciiTheme="majorHAnsi" w:hAnsiTheme="majorHAnsi"/>
                <w:bCs w:val="0"/>
                <w:i/>
                <w:sz w:val="20"/>
              </w:rPr>
              <w:t xml:space="preserve">2. </w:t>
            </w:r>
            <w:r w:rsidR="007573AF" w:rsidRPr="00F50B56">
              <w:rPr>
                <w:rFonts w:asciiTheme="majorHAnsi" w:hAnsiTheme="majorHAnsi"/>
                <w:bCs w:val="0"/>
                <w:i/>
                <w:sz w:val="20"/>
              </w:rPr>
              <w:t>Wskazanie podmiotu realizują</w:t>
            </w:r>
            <w:r w:rsidR="00F72365" w:rsidRPr="00F50B56">
              <w:rPr>
                <w:rFonts w:asciiTheme="majorHAnsi" w:hAnsiTheme="majorHAnsi"/>
                <w:bCs w:val="0"/>
                <w:i/>
                <w:sz w:val="20"/>
              </w:rPr>
              <w:t>cego (pełna nazwa</w:t>
            </w:r>
            <w:r w:rsidR="00DA7991" w:rsidRPr="00F50B56">
              <w:rPr>
                <w:rFonts w:asciiTheme="majorHAnsi" w:hAnsiTheme="majorHAnsi"/>
                <w:bCs w:val="0"/>
                <w:i/>
                <w:sz w:val="20"/>
              </w:rPr>
              <w:t>, dane adresowe</w:t>
            </w:r>
            <w:r w:rsidR="007573AF" w:rsidRPr="00F50B56">
              <w:rPr>
                <w:rFonts w:asciiTheme="majorHAnsi" w:hAnsiTheme="majorHAnsi"/>
                <w:bCs w:val="0"/>
                <w:i/>
                <w:sz w:val="20"/>
              </w:rPr>
              <w:t>)</w:t>
            </w:r>
          </w:p>
        </w:tc>
        <w:tc>
          <w:tcPr>
            <w:tcW w:w="8305" w:type="dxa"/>
            <w:gridSpan w:val="8"/>
            <w:tcBorders>
              <w:top w:val="single" w:sz="4" w:space="0" w:color="000000"/>
              <w:left w:val="single" w:sz="4" w:space="0" w:color="000000"/>
              <w:bottom w:val="single" w:sz="4" w:space="0" w:color="000000"/>
              <w:right w:val="single" w:sz="4" w:space="0" w:color="000000"/>
            </w:tcBorders>
            <w:shd w:val="clear" w:color="auto" w:fill="auto"/>
          </w:tcPr>
          <w:p w14:paraId="55B410AB" w14:textId="77777777" w:rsidR="00605AD9" w:rsidRPr="00047E27" w:rsidRDefault="00605AD9" w:rsidP="00985223">
            <w:pPr>
              <w:pStyle w:val="Podtytu"/>
              <w:rPr>
                <w:rFonts w:asciiTheme="majorHAnsi" w:hAnsiTheme="majorHAnsi"/>
                <w:sz w:val="20"/>
                <w:szCs w:val="20"/>
                <w:lang w:eastAsia="ar-SA"/>
              </w:rPr>
            </w:pPr>
          </w:p>
          <w:p w14:paraId="741897BF" w14:textId="77777777" w:rsidR="00605AD9" w:rsidRPr="00047E27" w:rsidRDefault="00605AD9" w:rsidP="00FE559D">
            <w:pPr>
              <w:pStyle w:val="Podtytu"/>
              <w:jc w:val="left"/>
              <w:rPr>
                <w:rFonts w:asciiTheme="majorHAnsi" w:hAnsiTheme="majorHAnsi"/>
                <w:sz w:val="20"/>
                <w:szCs w:val="20"/>
                <w:lang w:eastAsia="ar-SA"/>
              </w:rPr>
            </w:pPr>
          </w:p>
        </w:tc>
      </w:tr>
      <w:tr w:rsidR="00605AD9" w:rsidRPr="00F50B56" w14:paraId="6CF31612" w14:textId="77777777" w:rsidTr="00FE559D">
        <w:trPr>
          <w:cantSplit/>
          <w:trHeight w:val="1574"/>
        </w:trPr>
        <w:tc>
          <w:tcPr>
            <w:tcW w:w="2443" w:type="dxa"/>
            <w:gridSpan w:val="3"/>
            <w:tcBorders>
              <w:top w:val="single" w:sz="4" w:space="0" w:color="000000"/>
              <w:left w:val="single" w:sz="4" w:space="0" w:color="000000"/>
              <w:bottom w:val="single" w:sz="4" w:space="0" w:color="000000"/>
            </w:tcBorders>
            <w:shd w:val="clear" w:color="auto" w:fill="C0C0C0"/>
          </w:tcPr>
          <w:p w14:paraId="668E6D53" w14:textId="5BC817E1" w:rsidR="00605AD9" w:rsidRPr="00F50B56" w:rsidRDefault="00DA7991" w:rsidP="00985223">
            <w:pPr>
              <w:snapToGrid w:val="0"/>
              <w:rPr>
                <w:rFonts w:asciiTheme="majorHAnsi" w:hAnsiTheme="majorHAnsi"/>
                <w:b/>
                <w:i/>
                <w:sz w:val="20"/>
              </w:rPr>
            </w:pPr>
            <w:r w:rsidRPr="00F50B56">
              <w:rPr>
                <w:rFonts w:asciiTheme="majorHAnsi" w:hAnsiTheme="majorHAnsi"/>
                <w:b/>
                <w:i/>
                <w:sz w:val="20"/>
              </w:rPr>
              <w:t>3</w:t>
            </w:r>
            <w:r w:rsidR="00605AD9" w:rsidRPr="00F50B56">
              <w:rPr>
                <w:rFonts w:asciiTheme="majorHAnsi" w:hAnsiTheme="majorHAnsi"/>
                <w:b/>
                <w:i/>
                <w:sz w:val="20"/>
              </w:rPr>
              <w:t>. Nazwa partnera/ów w przedsięwzięciu</w:t>
            </w:r>
            <w:r w:rsidR="007573AF" w:rsidRPr="00F50B56">
              <w:rPr>
                <w:rFonts w:asciiTheme="majorHAnsi" w:hAnsiTheme="majorHAnsi"/>
                <w:b/>
                <w:i/>
                <w:sz w:val="20"/>
              </w:rPr>
              <w:t xml:space="preserve"> (pełna nazwa, dane adresowe)</w:t>
            </w:r>
            <w:r w:rsidR="00815E78">
              <w:rPr>
                <w:rFonts w:asciiTheme="majorHAnsi" w:hAnsiTheme="majorHAnsi"/>
                <w:b/>
                <w:i/>
                <w:sz w:val="20"/>
              </w:rPr>
              <w:t xml:space="preserve"> – </w:t>
            </w:r>
            <w:r w:rsidR="00815E78" w:rsidRPr="009C2F1E">
              <w:rPr>
                <w:rFonts w:asciiTheme="majorHAnsi" w:hAnsiTheme="majorHAnsi"/>
                <w:i/>
                <w:sz w:val="20"/>
              </w:rPr>
              <w:t>w przypadku realizacji przedsięwzięcia przez więcej niż 1 podmiot</w:t>
            </w:r>
          </w:p>
        </w:tc>
        <w:tc>
          <w:tcPr>
            <w:tcW w:w="8305" w:type="dxa"/>
            <w:gridSpan w:val="8"/>
            <w:tcBorders>
              <w:top w:val="single" w:sz="4" w:space="0" w:color="000000"/>
              <w:left w:val="single" w:sz="4" w:space="0" w:color="000000"/>
              <w:bottom w:val="single" w:sz="4" w:space="0" w:color="000000"/>
              <w:right w:val="single" w:sz="4" w:space="0" w:color="000000"/>
            </w:tcBorders>
            <w:shd w:val="clear" w:color="auto" w:fill="auto"/>
          </w:tcPr>
          <w:p w14:paraId="7ACC6C2E" w14:textId="77777777" w:rsidR="00605AD9" w:rsidRPr="00047E27" w:rsidRDefault="00605AD9" w:rsidP="00985223">
            <w:pPr>
              <w:pStyle w:val="Stopka"/>
              <w:tabs>
                <w:tab w:val="clear" w:pos="4536"/>
                <w:tab w:val="clear" w:pos="9072"/>
              </w:tabs>
              <w:snapToGrid w:val="0"/>
              <w:rPr>
                <w:rFonts w:asciiTheme="majorHAnsi" w:hAnsiTheme="majorHAnsi"/>
                <w:sz w:val="20"/>
                <w:szCs w:val="20"/>
              </w:rPr>
            </w:pPr>
          </w:p>
          <w:p w14:paraId="0F5F1A3F" w14:textId="77777777" w:rsidR="00605AD9" w:rsidRPr="00047E27" w:rsidRDefault="00605AD9" w:rsidP="00985223">
            <w:pPr>
              <w:pStyle w:val="Stopka"/>
              <w:tabs>
                <w:tab w:val="clear" w:pos="4536"/>
                <w:tab w:val="clear" w:pos="9072"/>
              </w:tabs>
              <w:snapToGrid w:val="0"/>
              <w:rPr>
                <w:rFonts w:asciiTheme="majorHAnsi" w:hAnsiTheme="majorHAnsi"/>
                <w:sz w:val="20"/>
                <w:szCs w:val="20"/>
              </w:rPr>
            </w:pPr>
          </w:p>
          <w:p w14:paraId="4E7EAE57" w14:textId="77777777" w:rsidR="00605AD9" w:rsidRPr="00047E27" w:rsidRDefault="00605AD9" w:rsidP="00985223">
            <w:pPr>
              <w:pStyle w:val="Stopka"/>
              <w:tabs>
                <w:tab w:val="clear" w:pos="4536"/>
                <w:tab w:val="clear" w:pos="9072"/>
              </w:tabs>
              <w:snapToGrid w:val="0"/>
              <w:rPr>
                <w:rFonts w:asciiTheme="majorHAnsi" w:hAnsiTheme="majorHAnsi"/>
                <w:sz w:val="20"/>
                <w:szCs w:val="20"/>
              </w:rPr>
            </w:pPr>
          </w:p>
        </w:tc>
      </w:tr>
      <w:tr w:rsidR="00FE559D" w:rsidRPr="00F50B56" w14:paraId="1B86311E" w14:textId="77777777" w:rsidTr="00723101">
        <w:trPr>
          <w:cantSplit/>
          <w:trHeight w:val="1129"/>
        </w:trPr>
        <w:tc>
          <w:tcPr>
            <w:tcW w:w="2443" w:type="dxa"/>
            <w:gridSpan w:val="3"/>
            <w:vMerge w:val="restart"/>
            <w:tcBorders>
              <w:top w:val="single" w:sz="4" w:space="0" w:color="000000"/>
              <w:left w:val="single" w:sz="4" w:space="0" w:color="000000"/>
            </w:tcBorders>
            <w:shd w:val="clear" w:color="auto" w:fill="C0C0C0"/>
          </w:tcPr>
          <w:p w14:paraId="44A2A1E8" w14:textId="35A04058" w:rsidR="00FE559D" w:rsidRPr="00F50B56" w:rsidRDefault="00FE559D" w:rsidP="00985223">
            <w:pPr>
              <w:snapToGrid w:val="0"/>
              <w:rPr>
                <w:rFonts w:asciiTheme="majorHAnsi" w:hAnsiTheme="majorHAnsi"/>
                <w:b/>
                <w:i/>
                <w:sz w:val="20"/>
              </w:rPr>
            </w:pPr>
            <w:r w:rsidRPr="00F50B56">
              <w:rPr>
                <w:rFonts w:asciiTheme="majorHAnsi" w:hAnsiTheme="majorHAnsi"/>
                <w:b/>
                <w:i/>
                <w:sz w:val="20"/>
              </w:rPr>
              <w:t>4. Forma podmiotu realizującego</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Pr>
          <w:p w14:paraId="1F5C9193" w14:textId="03384E41" w:rsidR="00FE559D" w:rsidRPr="00F50B56" w:rsidRDefault="00FE559D" w:rsidP="00FD5895">
            <w:pPr>
              <w:pStyle w:val="Stopka"/>
              <w:tabs>
                <w:tab w:val="clear" w:pos="4536"/>
                <w:tab w:val="clear" w:pos="9072"/>
              </w:tabs>
              <w:rPr>
                <w:rFonts w:asciiTheme="majorHAnsi" w:hAnsiTheme="majorHAnsi"/>
                <w:b/>
                <w:bCs/>
                <w:sz w:val="18"/>
                <w:szCs w:val="18"/>
              </w:rPr>
            </w:pPr>
            <w:r>
              <w:rPr>
                <w:rFonts w:asciiTheme="majorHAnsi" w:hAnsiTheme="majorHAnsi"/>
                <w:b/>
                <w:bCs/>
                <w:sz w:val="18"/>
                <w:szCs w:val="18"/>
              </w:rPr>
              <w:t>Spółdzielnia Mieszkaniowa</w:t>
            </w:r>
          </w:p>
          <w:p w14:paraId="3D49810E" w14:textId="221ED361" w:rsidR="00FE559D" w:rsidRPr="00F50B56" w:rsidRDefault="00FE559D" w:rsidP="00985223">
            <w:pPr>
              <w:pStyle w:val="Stopka"/>
              <w:tabs>
                <w:tab w:val="clear" w:pos="4536"/>
                <w:tab w:val="clear" w:pos="9072"/>
              </w:tabs>
              <w:snapToGrid w:val="0"/>
              <w:rPr>
                <w:rFonts w:asciiTheme="majorHAnsi" w:hAnsiTheme="majorHAnsi"/>
                <w:bCs/>
                <w:i/>
                <w:sz w:val="18"/>
                <w:szCs w:val="18"/>
              </w:rPr>
            </w:pPr>
            <w:r w:rsidRPr="00F50B56">
              <w:rPr>
                <w:rFonts w:asciiTheme="majorHAnsi" w:hAnsiTheme="majorHAnsi"/>
                <w:bCs/>
                <w:noProof/>
                <w:sz w:val="18"/>
                <w:szCs w:val="18"/>
                <w:lang w:eastAsia="pl-PL"/>
              </w:rPr>
              <mc:AlternateContent>
                <mc:Choice Requires="wps">
                  <w:drawing>
                    <wp:anchor distT="0" distB="0" distL="114300" distR="114300" simplePos="0" relativeHeight="251682816" behindDoc="0" locked="0" layoutInCell="1" allowOverlap="1" wp14:anchorId="7E9A9981" wp14:editId="73F3B373">
                      <wp:simplePos x="0" y="0"/>
                      <wp:positionH relativeFrom="column">
                        <wp:posOffset>1221105</wp:posOffset>
                      </wp:positionH>
                      <wp:positionV relativeFrom="paragraph">
                        <wp:posOffset>257810</wp:posOffset>
                      </wp:positionV>
                      <wp:extent cx="228600" cy="220980"/>
                      <wp:effectExtent l="0" t="0" r="19050" b="266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txbx>
                              <w:txbxContent>
                                <w:p w14:paraId="2277E800" w14:textId="77777777" w:rsidR="00FE559D" w:rsidRDefault="00FE559D" w:rsidP="00FD5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6.15pt;margin-top:20.3pt;width:18pt;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cKAIAAFA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">
                      <v:textbox>
                        <w:txbxContent>
                          <w:p w14:paraId="2277E800" w14:textId="77777777" w:rsidR="00FE559D" w:rsidRDefault="00FE559D" w:rsidP="00FD5895"/>
                        </w:txbxContent>
                      </v:textbox>
                    </v:shape>
                  </w:pict>
                </mc:Fallback>
              </mc:AlternateContent>
            </w:r>
          </w:p>
        </w:tc>
        <w:tc>
          <w:tcPr>
            <w:tcW w:w="2768" w:type="dxa"/>
            <w:gridSpan w:val="4"/>
            <w:tcBorders>
              <w:top w:val="single" w:sz="4" w:space="0" w:color="000000"/>
              <w:left w:val="single" w:sz="4" w:space="0" w:color="000000"/>
              <w:bottom w:val="single" w:sz="4" w:space="0" w:color="000000"/>
              <w:right w:val="single" w:sz="4" w:space="0" w:color="000000"/>
            </w:tcBorders>
            <w:shd w:val="clear" w:color="auto" w:fill="auto"/>
          </w:tcPr>
          <w:p w14:paraId="69C8505F" w14:textId="094449FB" w:rsidR="00FE559D" w:rsidRPr="00FE559D" w:rsidRDefault="00FE559D" w:rsidP="00FE559D">
            <w:pPr>
              <w:pStyle w:val="Stopka"/>
              <w:tabs>
                <w:tab w:val="clear" w:pos="4536"/>
                <w:tab w:val="clear" w:pos="9072"/>
              </w:tabs>
              <w:rPr>
                <w:rFonts w:asciiTheme="majorHAnsi" w:hAnsiTheme="majorHAnsi"/>
                <w:b/>
                <w:bCs/>
                <w:sz w:val="18"/>
                <w:szCs w:val="18"/>
              </w:rPr>
            </w:pPr>
            <w:r w:rsidRPr="00F50B56">
              <w:rPr>
                <w:rFonts w:asciiTheme="majorHAnsi" w:hAnsiTheme="majorHAnsi"/>
                <w:b/>
                <w:bCs/>
                <w:noProof/>
                <w:sz w:val="18"/>
                <w:szCs w:val="18"/>
                <w:lang w:eastAsia="pl-PL"/>
              </w:rPr>
              <mc:AlternateContent>
                <mc:Choice Requires="wps">
                  <w:drawing>
                    <wp:anchor distT="0" distB="0" distL="114300" distR="114300" simplePos="0" relativeHeight="251683840" behindDoc="0" locked="0" layoutInCell="1" allowOverlap="1" wp14:anchorId="75614D4C" wp14:editId="138B28D4">
                      <wp:simplePos x="0" y="0"/>
                      <wp:positionH relativeFrom="column">
                        <wp:posOffset>1292225</wp:posOffset>
                      </wp:positionH>
                      <wp:positionV relativeFrom="paragraph">
                        <wp:posOffset>397510</wp:posOffset>
                      </wp:positionV>
                      <wp:extent cx="228600" cy="220980"/>
                      <wp:effectExtent l="0" t="0" r="19050" b="2667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txbx>
                              <w:txbxContent>
                                <w:p w14:paraId="39785F6C" w14:textId="77777777" w:rsidR="00FE559D" w:rsidRDefault="00FE559D" w:rsidP="00FD5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01.75pt;margin-top:31.3pt;width:18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JKwIAAFc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">
                      <v:textbox>
                        <w:txbxContent>
                          <w:p w14:paraId="39785F6C" w14:textId="77777777" w:rsidR="00FE559D" w:rsidRDefault="00FE559D" w:rsidP="00FD5895"/>
                        </w:txbxContent>
                      </v:textbox>
                    </v:shape>
                  </w:pict>
                </mc:Fallback>
              </mc:AlternateContent>
            </w:r>
            <w:r w:rsidRPr="00F50B56">
              <w:rPr>
                <w:rFonts w:asciiTheme="majorHAnsi" w:hAnsiTheme="majorHAnsi"/>
                <w:b/>
                <w:bCs/>
                <w:sz w:val="18"/>
                <w:szCs w:val="18"/>
              </w:rPr>
              <w:t>Wspólnota Mieszkaniowa</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44C02CDF" w14:textId="636E6E51" w:rsidR="00FE559D" w:rsidRPr="00F50B56" w:rsidRDefault="00FE559D" w:rsidP="00985223">
            <w:pPr>
              <w:pStyle w:val="Stopka"/>
              <w:tabs>
                <w:tab w:val="clear" w:pos="4536"/>
                <w:tab w:val="clear" w:pos="9072"/>
              </w:tabs>
              <w:snapToGrid w:val="0"/>
              <w:rPr>
                <w:rFonts w:asciiTheme="majorHAnsi" w:hAnsiTheme="majorHAnsi"/>
                <w:bCs/>
                <w:i/>
                <w:sz w:val="18"/>
                <w:szCs w:val="18"/>
              </w:rPr>
            </w:pPr>
            <w:r w:rsidRPr="00F50B56">
              <w:rPr>
                <w:rFonts w:asciiTheme="majorHAnsi" w:hAnsiTheme="majorHAnsi"/>
                <w:b/>
                <w:bCs/>
                <w:noProof/>
                <w:sz w:val="18"/>
                <w:szCs w:val="18"/>
                <w:lang w:eastAsia="pl-PL"/>
              </w:rPr>
              <mc:AlternateContent>
                <mc:Choice Requires="wps">
                  <w:drawing>
                    <wp:anchor distT="0" distB="0" distL="114300" distR="114300" simplePos="0" relativeHeight="251684864" behindDoc="0" locked="0" layoutInCell="1" allowOverlap="1" wp14:anchorId="02409D2D" wp14:editId="1DC063B2">
                      <wp:simplePos x="0" y="0"/>
                      <wp:positionH relativeFrom="column">
                        <wp:posOffset>1249045</wp:posOffset>
                      </wp:positionH>
                      <wp:positionV relativeFrom="paragraph">
                        <wp:posOffset>397510</wp:posOffset>
                      </wp:positionV>
                      <wp:extent cx="228600" cy="220980"/>
                      <wp:effectExtent l="0" t="0" r="19050" b="2667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txbx>
                              <w:txbxContent>
                                <w:p w14:paraId="0CBF26AF" w14:textId="77777777" w:rsidR="00FE559D" w:rsidRDefault="00FE559D" w:rsidP="00FD5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8.35pt;margin-top:31.3pt;width:18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a8KwIAAFc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">
                      <v:textbox>
                        <w:txbxContent>
                          <w:p w14:paraId="0CBF26AF" w14:textId="77777777" w:rsidR="00FE559D" w:rsidRDefault="00FE559D" w:rsidP="00FD5895"/>
                        </w:txbxContent>
                      </v:textbox>
                    </v:shape>
                  </w:pict>
                </mc:Fallback>
              </mc:AlternateContent>
            </w:r>
            <w:r>
              <w:rPr>
                <w:rFonts w:asciiTheme="majorHAnsi" w:hAnsiTheme="majorHAnsi"/>
                <w:b/>
                <w:bCs/>
                <w:sz w:val="18"/>
                <w:szCs w:val="18"/>
              </w:rPr>
              <w:t>Mieszkaniec/mieszkańcy grupa nieformalna</w:t>
            </w:r>
          </w:p>
        </w:tc>
      </w:tr>
      <w:tr w:rsidR="00FE559D" w:rsidRPr="00F50B56" w14:paraId="7A8F3478" w14:textId="77777777" w:rsidTr="00723101">
        <w:trPr>
          <w:cantSplit/>
          <w:trHeight w:val="991"/>
        </w:trPr>
        <w:tc>
          <w:tcPr>
            <w:tcW w:w="2443" w:type="dxa"/>
            <w:gridSpan w:val="3"/>
            <w:vMerge/>
            <w:tcBorders>
              <w:left w:val="single" w:sz="4" w:space="0" w:color="000000"/>
              <w:bottom w:val="single" w:sz="4" w:space="0" w:color="000000"/>
            </w:tcBorders>
            <w:shd w:val="clear" w:color="auto" w:fill="C0C0C0"/>
          </w:tcPr>
          <w:p w14:paraId="06171808" w14:textId="77777777" w:rsidR="00FE559D" w:rsidRPr="00F50B56" w:rsidRDefault="00FE559D" w:rsidP="00985223">
            <w:pPr>
              <w:snapToGrid w:val="0"/>
              <w:rPr>
                <w:rFonts w:asciiTheme="majorHAnsi" w:hAnsiTheme="majorHAnsi"/>
                <w:b/>
                <w:i/>
                <w:sz w:val="20"/>
              </w:rPr>
            </w:pP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Pr>
          <w:p w14:paraId="3F018D00" w14:textId="77777777" w:rsidR="00FE559D" w:rsidRPr="00F50B56" w:rsidRDefault="00FE559D" w:rsidP="00985223">
            <w:pPr>
              <w:pStyle w:val="Stopka"/>
              <w:tabs>
                <w:tab w:val="clear" w:pos="4536"/>
                <w:tab w:val="clear" w:pos="9072"/>
              </w:tabs>
              <w:snapToGrid w:val="0"/>
              <w:rPr>
                <w:rFonts w:asciiTheme="majorHAnsi" w:hAnsiTheme="majorHAnsi"/>
                <w:bCs/>
                <w:i/>
                <w:sz w:val="18"/>
                <w:szCs w:val="18"/>
              </w:rPr>
            </w:pPr>
            <w:r w:rsidRPr="00F50B56">
              <w:rPr>
                <w:rFonts w:asciiTheme="majorHAnsi" w:hAnsiTheme="majorHAnsi"/>
                <w:b/>
                <w:bCs/>
                <w:noProof/>
                <w:sz w:val="18"/>
                <w:szCs w:val="18"/>
                <w:lang w:eastAsia="pl-PL"/>
              </w:rPr>
              <mc:AlternateContent>
                <mc:Choice Requires="wps">
                  <w:drawing>
                    <wp:anchor distT="0" distB="0" distL="114300" distR="114300" simplePos="0" relativeHeight="251685888" behindDoc="0" locked="0" layoutInCell="1" allowOverlap="1" wp14:anchorId="6E6D706C" wp14:editId="6C2244D3">
                      <wp:simplePos x="0" y="0"/>
                      <wp:positionH relativeFrom="column">
                        <wp:posOffset>1206500</wp:posOffset>
                      </wp:positionH>
                      <wp:positionV relativeFrom="paragraph">
                        <wp:posOffset>596265</wp:posOffset>
                      </wp:positionV>
                      <wp:extent cx="228600" cy="228600"/>
                      <wp:effectExtent l="0" t="0" r="25400" b="2540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B55DBF" w14:textId="77777777" w:rsidR="00FE559D" w:rsidRDefault="00FE559D" w:rsidP="00FD5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95pt;margin-top:46.9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RoKQIAAFc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">
                      <v:textbox>
                        <w:txbxContent>
                          <w:p w14:paraId="00B55DBF" w14:textId="77777777" w:rsidR="00FE559D" w:rsidRDefault="00FE559D" w:rsidP="00FD5895"/>
                        </w:txbxContent>
                      </v:textbox>
                    </v:shape>
                  </w:pict>
                </mc:Fallback>
              </mc:AlternateContent>
            </w:r>
            <w:r w:rsidRPr="00F50B56">
              <w:rPr>
                <w:rFonts w:asciiTheme="majorHAnsi" w:hAnsiTheme="majorHAnsi"/>
                <w:b/>
                <w:bCs/>
                <w:sz w:val="18"/>
                <w:szCs w:val="18"/>
              </w:rPr>
              <w:t>Instytucja publiczna</w:t>
            </w:r>
          </w:p>
        </w:tc>
        <w:tc>
          <w:tcPr>
            <w:tcW w:w="2768" w:type="dxa"/>
            <w:gridSpan w:val="4"/>
            <w:tcBorders>
              <w:top w:val="single" w:sz="4" w:space="0" w:color="000000"/>
              <w:left w:val="single" w:sz="4" w:space="0" w:color="000000"/>
              <w:bottom w:val="single" w:sz="4" w:space="0" w:color="000000"/>
              <w:right w:val="single" w:sz="4" w:space="0" w:color="000000"/>
            </w:tcBorders>
            <w:shd w:val="clear" w:color="auto" w:fill="auto"/>
          </w:tcPr>
          <w:p w14:paraId="398B0547" w14:textId="77777777" w:rsidR="00FE559D" w:rsidRPr="00F50B56" w:rsidRDefault="00FE559D" w:rsidP="00985223">
            <w:pPr>
              <w:pStyle w:val="Stopka"/>
              <w:tabs>
                <w:tab w:val="clear" w:pos="4536"/>
                <w:tab w:val="clear" w:pos="9072"/>
              </w:tabs>
              <w:snapToGrid w:val="0"/>
              <w:rPr>
                <w:rFonts w:asciiTheme="majorHAnsi" w:hAnsiTheme="majorHAnsi"/>
                <w:bCs/>
                <w:i/>
                <w:sz w:val="18"/>
                <w:szCs w:val="18"/>
              </w:rPr>
            </w:pPr>
            <w:r w:rsidRPr="00F50B56">
              <w:rPr>
                <w:rFonts w:asciiTheme="majorHAnsi" w:hAnsiTheme="majorHAnsi"/>
                <w:b/>
                <w:bCs/>
                <w:noProof/>
                <w:sz w:val="18"/>
                <w:szCs w:val="18"/>
                <w:lang w:eastAsia="pl-PL"/>
              </w:rPr>
              <mc:AlternateContent>
                <mc:Choice Requires="wps">
                  <w:drawing>
                    <wp:anchor distT="0" distB="0" distL="114300" distR="114300" simplePos="0" relativeHeight="251686912" behindDoc="0" locked="0" layoutInCell="1" allowOverlap="1" wp14:anchorId="55436FFB" wp14:editId="66190B63">
                      <wp:simplePos x="0" y="0"/>
                      <wp:positionH relativeFrom="column">
                        <wp:posOffset>1277620</wp:posOffset>
                      </wp:positionH>
                      <wp:positionV relativeFrom="paragraph">
                        <wp:posOffset>596265</wp:posOffset>
                      </wp:positionV>
                      <wp:extent cx="228600" cy="228600"/>
                      <wp:effectExtent l="0" t="0" r="25400" b="2540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60967E" w14:textId="77777777" w:rsidR="00FE559D" w:rsidRDefault="00FE559D" w:rsidP="00FD5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00.6pt;margin-top:46.9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">
                      <v:textbox>
                        <w:txbxContent>
                          <w:p w14:paraId="7060967E" w14:textId="77777777" w:rsidR="00FE559D" w:rsidRDefault="00FE559D" w:rsidP="00FD5895"/>
                        </w:txbxContent>
                      </v:textbox>
                    </v:shape>
                  </w:pict>
                </mc:Fallback>
              </mc:AlternateContent>
            </w:r>
            <w:r w:rsidRPr="00F50B56">
              <w:rPr>
                <w:rFonts w:asciiTheme="majorHAnsi" w:hAnsiTheme="majorHAnsi"/>
                <w:b/>
                <w:bCs/>
                <w:sz w:val="18"/>
                <w:szCs w:val="18"/>
              </w:rPr>
              <w:t>Przedsiębiorca – podmiot gospodarczy</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14:paraId="5A6A6B2A" w14:textId="77777777" w:rsidR="00FE559D" w:rsidRPr="0036501E" w:rsidRDefault="00FE559D" w:rsidP="00985223">
            <w:pPr>
              <w:pStyle w:val="Stopka"/>
              <w:tabs>
                <w:tab w:val="clear" w:pos="4536"/>
                <w:tab w:val="clear" w:pos="9072"/>
              </w:tabs>
              <w:snapToGrid w:val="0"/>
              <w:rPr>
                <w:rFonts w:asciiTheme="majorHAnsi" w:hAnsiTheme="majorHAnsi"/>
                <w:b/>
                <w:bCs/>
                <w:noProof/>
                <w:sz w:val="18"/>
                <w:szCs w:val="18"/>
                <w:lang w:eastAsia="pl-PL"/>
              </w:rPr>
            </w:pPr>
            <w:r w:rsidRPr="00F50B56">
              <w:rPr>
                <w:rFonts w:asciiTheme="majorHAnsi" w:hAnsiTheme="majorHAnsi"/>
                <w:b/>
                <w:bCs/>
                <w:noProof/>
                <w:sz w:val="18"/>
                <w:szCs w:val="18"/>
                <w:lang w:eastAsia="pl-PL"/>
              </w:rPr>
              <mc:AlternateContent>
                <mc:Choice Requires="wps">
                  <w:drawing>
                    <wp:anchor distT="0" distB="0" distL="114300" distR="114300" simplePos="0" relativeHeight="251687936" behindDoc="0" locked="0" layoutInCell="1" allowOverlap="1" wp14:anchorId="399F4A39" wp14:editId="6BD01615">
                      <wp:simplePos x="0" y="0"/>
                      <wp:positionH relativeFrom="column">
                        <wp:posOffset>1234440</wp:posOffset>
                      </wp:positionH>
                      <wp:positionV relativeFrom="paragraph">
                        <wp:posOffset>596265</wp:posOffset>
                      </wp:positionV>
                      <wp:extent cx="228600" cy="228600"/>
                      <wp:effectExtent l="0" t="0" r="25400" b="2540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232F81B" w14:textId="77777777" w:rsidR="00FE559D" w:rsidRDefault="00FE559D" w:rsidP="00A76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97.2pt;margin-top:46.9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">
                      <v:textbox>
                        <w:txbxContent>
                          <w:p w14:paraId="6232F81B" w14:textId="77777777" w:rsidR="00FE559D" w:rsidRDefault="00FE559D" w:rsidP="00A76188"/>
                        </w:txbxContent>
                      </v:textbox>
                    </v:shape>
                  </w:pict>
                </mc:Fallback>
              </mc:AlternateContent>
            </w:r>
            <w:r w:rsidRPr="0036501E">
              <w:rPr>
                <w:rFonts w:asciiTheme="majorHAnsi" w:hAnsiTheme="majorHAnsi"/>
                <w:b/>
                <w:bCs/>
                <w:noProof/>
                <w:sz w:val="18"/>
                <w:szCs w:val="18"/>
                <w:lang w:eastAsia="pl-PL"/>
              </w:rPr>
              <w:t>Organizacja pozarządowa lub inne podmioty zrównane z nimi ustawą o działalności pożytku publicznego i wolontariacie</w:t>
            </w:r>
          </w:p>
          <w:p w14:paraId="28EC19B8" w14:textId="77777777" w:rsidR="00FE559D" w:rsidRPr="0036501E" w:rsidRDefault="00FE559D" w:rsidP="00985223">
            <w:pPr>
              <w:pStyle w:val="Stopka"/>
              <w:tabs>
                <w:tab w:val="clear" w:pos="4536"/>
                <w:tab w:val="clear" w:pos="9072"/>
              </w:tabs>
              <w:snapToGrid w:val="0"/>
              <w:rPr>
                <w:rFonts w:asciiTheme="majorHAnsi" w:hAnsiTheme="majorHAnsi"/>
                <w:b/>
                <w:bCs/>
                <w:noProof/>
                <w:sz w:val="18"/>
                <w:szCs w:val="18"/>
                <w:lang w:eastAsia="pl-PL"/>
              </w:rPr>
            </w:pPr>
          </w:p>
          <w:p w14:paraId="3F9E0F69" w14:textId="77777777" w:rsidR="00FE559D" w:rsidRPr="0036501E" w:rsidRDefault="00FE559D" w:rsidP="00985223">
            <w:pPr>
              <w:pStyle w:val="Stopka"/>
              <w:tabs>
                <w:tab w:val="clear" w:pos="4536"/>
                <w:tab w:val="clear" w:pos="9072"/>
              </w:tabs>
              <w:snapToGrid w:val="0"/>
              <w:rPr>
                <w:rFonts w:asciiTheme="majorHAnsi" w:hAnsiTheme="majorHAnsi"/>
                <w:b/>
                <w:bCs/>
                <w:noProof/>
                <w:sz w:val="18"/>
                <w:szCs w:val="18"/>
                <w:lang w:eastAsia="pl-PL"/>
              </w:rPr>
            </w:pPr>
          </w:p>
          <w:p w14:paraId="25564B30" w14:textId="545E262C" w:rsidR="00FE559D" w:rsidRPr="00F50B56" w:rsidRDefault="00FE559D" w:rsidP="00985223">
            <w:pPr>
              <w:pStyle w:val="Stopka"/>
              <w:tabs>
                <w:tab w:val="clear" w:pos="4536"/>
                <w:tab w:val="clear" w:pos="9072"/>
              </w:tabs>
              <w:snapToGrid w:val="0"/>
              <w:rPr>
                <w:rFonts w:asciiTheme="majorHAnsi" w:hAnsiTheme="majorHAnsi"/>
                <w:bCs/>
                <w:i/>
                <w:sz w:val="18"/>
                <w:szCs w:val="18"/>
              </w:rPr>
            </w:pPr>
          </w:p>
        </w:tc>
      </w:tr>
      <w:tr w:rsidR="00605AD9" w:rsidRPr="00F50B56" w14:paraId="517722E0" w14:textId="77777777" w:rsidTr="00FD5895">
        <w:trPr>
          <w:cantSplit/>
          <w:trHeight w:val="164"/>
        </w:trPr>
        <w:tc>
          <w:tcPr>
            <w:tcW w:w="2443" w:type="dxa"/>
            <w:gridSpan w:val="3"/>
            <w:vMerge w:val="restart"/>
            <w:tcBorders>
              <w:left w:val="single" w:sz="4" w:space="0" w:color="000000"/>
            </w:tcBorders>
            <w:shd w:val="clear" w:color="auto" w:fill="C0C0C0"/>
          </w:tcPr>
          <w:p w14:paraId="591B4378" w14:textId="79FE07E5" w:rsidR="00605AD9" w:rsidRPr="00F50B56" w:rsidRDefault="00DA7991" w:rsidP="00FD5895">
            <w:pPr>
              <w:snapToGrid w:val="0"/>
              <w:rPr>
                <w:rFonts w:asciiTheme="majorHAnsi" w:hAnsiTheme="majorHAnsi"/>
                <w:bCs/>
                <w:i/>
                <w:iCs/>
                <w:sz w:val="20"/>
              </w:rPr>
            </w:pPr>
            <w:r w:rsidRPr="00F50B56">
              <w:rPr>
                <w:rFonts w:asciiTheme="majorHAnsi" w:hAnsiTheme="majorHAnsi"/>
                <w:b/>
                <w:bCs/>
                <w:i/>
                <w:iCs/>
                <w:sz w:val="20"/>
              </w:rPr>
              <w:t>5</w:t>
            </w:r>
            <w:r w:rsidR="00605AD9" w:rsidRPr="00F50B56">
              <w:rPr>
                <w:rFonts w:asciiTheme="majorHAnsi" w:hAnsiTheme="majorHAnsi"/>
                <w:b/>
                <w:bCs/>
                <w:i/>
                <w:iCs/>
                <w:sz w:val="20"/>
              </w:rPr>
              <w:t xml:space="preserve">. Dane kontaktowe osoby lub osób  upoważnionych do kontaktu w sprawie </w:t>
            </w:r>
            <w:r w:rsidR="00FD5895" w:rsidRPr="00F50B56">
              <w:rPr>
                <w:rFonts w:asciiTheme="majorHAnsi" w:hAnsiTheme="majorHAnsi"/>
                <w:b/>
                <w:bCs/>
                <w:i/>
                <w:iCs/>
                <w:sz w:val="20"/>
              </w:rPr>
              <w:t>wniosku</w:t>
            </w:r>
            <w:r w:rsidR="00605AD9" w:rsidRPr="00F50B56">
              <w:rPr>
                <w:rFonts w:asciiTheme="majorHAnsi" w:hAnsiTheme="majorHAnsi"/>
                <w:b/>
                <w:bCs/>
                <w:i/>
                <w:iCs/>
                <w:sz w:val="20"/>
              </w:rPr>
              <w:t>.</w:t>
            </w:r>
            <w:r w:rsidR="00605AD9" w:rsidRPr="00F50B56">
              <w:rPr>
                <w:rFonts w:asciiTheme="majorHAnsi" w:hAnsiTheme="majorHAnsi"/>
                <w:bCs/>
                <w:i/>
                <w:iCs/>
                <w:sz w:val="20"/>
              </w:rPr>
              <w:t xml:space="preserve"> </w:t>
            </w:r>
          </w:p>
        </w:tc>
        <w:tc>
          <w:tcPr>
            <w:tcW w:w="3242" w:type="dxa"/>
            <w:gridSpan w:val="4"/>
            <w:tcBorders>
              <w:top w:val="single" w:sz="4" w:space="0" w:color="000000"/>
              <w:left w:val="single" w:sz="4" w:space="0" w:color="000000"/>
              <w:bottom w:val="double" w:sz="2" w:space="0" w:color="000000"/>
              <w:right w:val="single" w:sz="4" w:space="0" w:color="000000"/>
            </w:tcBorders>
            <w:shd w:val="clear" w:color="auto" w:fill="C0C0C0"/>
            <w:vAlign w:val="center"/>
          </w:tcPr>
          <w:p w14:paraId="05F84A68" w14:textId="77777777" w:rsidR="00605AD9" w:rsidRPr="00F50B56" w:rsidRDefault="00605AD9" w:rsidP="00985223">
            <w:pPr>
              <w:pStyle w:val="Stopka"/>
              <w:tabs>
                <w:tab w:val="clear" w:pos="4536"/>
                <w:tab w:val="clear" w:pos="9072"/>
              </w:tabs>
              <w:jc w:val="center"/>
              <w:rPr>
                <w:rFonts w:asciiTheme="majorHAnsi" w:hAnsiTheme="majorHAnsi"/>
                <w:b/>
                <w:bCs/>
                <w:sz w:val="18"/>
                <w:szCs w:val="18"/>
              </w:rPr>
            </w:pPr>
            <w:r w:rsidRPr="00F50B56">
              <w:rPr>
                <w:rFonts w:asciiTheme="majorHAnsi" w:hAnsiTheme="majorHAnsi"/>
                <w:b/>
                <w:bCs/>
                <w:sz w:val="18"/>
                <w:szCs w:val="18"/>
              </w:rPr>
              <w:t>Imię i nazwisko</w:t>
            </w:r>
          </w:p>
        </w:tc>
        <w:tc>
          <w:tcPr>
            <w:tcW w:w="2294" w:type="dxa"/>
            <w:gridSpan w:val="3"/>
            <w:tcBorders>
              <w:top w:val="single" w:sz="4" w:space="0" w:color="000000"/>
              <w:left w:val="single" w:sz="4" w:space="0" w:color="000000"/>
              <w:bottom w:val="double" w:sz="2" w:space="0" w:color="000000"/>
              <w:right w:val="single" w:sz="4" w:space="0" w:color="000000"/>
            </w:tcBorders>
            <w:shd w:val="clear" w:color="auto" w:fill="C0C0C0"/>
            <w:vAlign w:val="center"/>
          </w:tcPr>
          <w:p w14:paraId="214B3C45" w14:textId="77777777" w:rsidR="00605AD9" w:rsidRPr="00F50B56" w:rsidRDefault="00605AD9" w:rsidP="00985223">
            <w:pPr>
              <w:pStyle w:val="Stopka"/>
              <w:tabs>
                <w:tab w:val="clear" w:pos="4536"/>
                <w:tab w:val="clear" w:pos="9072"/>
              </w:tabs>
              <w:jc w:val="center"/>
              <w:rPr>
                <w:rFonts w:asciiTheme="majorHAnsi" w:hAnsiTheme="majorHAnsi"/>
                <w:b/>
                <w:bCs/>
                <w:sz w:val="18"/>
                <w:szCs w:val="18"/>
              </w:rPr>
            </w:pPr>
            <w:r w:rsidRPr="00F50B56">
              <w:rPr>
                <w:rFonts w:asciiTheme="majorHAnsi" w:hAnsiTheme="majorHAnsi"/>
                <w:b/>
                <w:bCs/>
                <w:sz w:val="18"/>
                <w:szCs w:val="18"/>
              </w:rPr>
              <w:t>Telefon</w:t>
            </w:r>
          </w:p>
        </w:tc>
        <w:tc>
          <w:tcPr>
            <w:tcW w:w="2769" w:type="dxa"/>
            <w:tcBorders>
              <w:top w:val="single" w:sz="4" w:space="0" w:color="000000"/>
              <w:left w:val="single" w:sz="4" w:space="0" w:color="000000"/>
              <w:bottom w:val="double" w:sz="2" w:space="0" w:color="000000"/>
              <w:right w:val="single" w:sz="4" w:space="0" w:color="000000"/>
            </w:tcBorders>
            <w:shd w:val="clear" w:color="auto" w:fill="C0C0C0"/>
            <w:vAlign w:val="center"/>
          </w:tcPr>
          <w:p w14:paraId="5E53D74A" w14:textId="77777777" w:rsidR="00605AD9" w:rsidRPr="00F50B56" w:rsidRDefault="00605AD9" w:rsidP="00985223">
            <w:pPr>
              <w:pStyle w:val="Stopka"/>
              <w:tabs>
                <w:tab w:val="clear" w:pos="4536"/>
                <w:tab w:val="clear" w:pos="9072"/>
              </w:tabs>
              <w:jc w:val="center"/>
              <w:rPr>
                <w:rFonts w:asciiTheme="majorHAnsi" w:hAnsiTheme="majorHAnsi"/>
                <w:b/>
                <w:bCs/>
                <w:sz w:val="18"/>
                <w:szCs w:val="18"/>
              </w:rPr>
            </w:pPr>
            <w:r w:rsidRPr="00F50B56">
              <w:rPr>
                <w:rFonts w:asciiTheme="majorHAnsi" w:hAnsiTheme="majorHAnsi"/>
                <w:b/>
                <w:bCs/>
                <w:sz w:val="18"/>
                <w:szCs w:val="18"/>
              </w:rPr>
              <w:t>e-mail</w:t>
            </w:r>
          </w:p>
        </w:tc>
      </w:tr>
      <w:tr w:rsidR="00605AD9" w:rsidRPr="00F50B56" w14:paraId="095A6D5E" w14:textId="77777777" w:rsidTr="00FD5895">
        <w:trPr>
          <w:cantSplit/>
          <w:trHeight w:val="697"/>
        </w:trPr>
        <w:tc>
          <w:tcPr>
            <w:tcW w:w="2443" w:type="dxa"/>
            <w:gridSpan w:val="3"/>
            <w:vMerge/>
            <w:tcBorders>
              <w:left w:val="single" w:sz="4" w:space="0" w:color="000000"/>
              <w:bottom w:val="double" w:sz="2" w:space="0" w:color="000000"/>
            </w:tcBorders>
            <w:shd w:val="clear" w:color="auto" w:fill="C0C0C0"/>
          </w:tcPr>
          <w:p w14:paraId="6281C1EA" w14:textId="77777777" w:rsidR="00605AD9" w:rsidRPr="00F50B56" w:rsidRDefault="00605AD9" w:rsidP="00985223">
            <w:pPr>
              <w:snapToGrid w:val="0"/>
              <w:rPr>
                <w:rFonts w:asciiTheme="majorHAnsi" w:hAnsiTheme="majorHAnsi"/>
                <w:b/>
                <w:bCs/>
                <w:i/>
                <w:iCs/>
                <w:sz w:val="20"/>
              </w:rPr>
            </w:pPr>
          </w:p>
        </w:tc>
        <w:tc>
          <w:tcPr>
            <w:tcW w:w="3242" w:type="dxa"/>
            <w:gridSpan w:val="4"/>
            <w:tcBorders>
              <w:top w:val="single" w:sz="4" w:space="0" w:color="000000"/>
              <w:left w:val="single" w:sz="4" w:space="0" w:color="000000"/>
              <w:bottom w:val="double" w:sz="2" w:space="0" w:color="000000"/>
              <w:right w:val="single" w:sz="4" w:space="0" w:color="000000"/>
            </w:tcBorders>
            <w:shd w:val="clear" w:color="auto" w:fill="auto"/>
          </w:tcPr>
          <w:p w14:paraId="5EC9252F" w14:textId="77777777" w:rsidR="00605AD9" w:rsidRPr="00047E27" w:rsidRDefault="00605AD9" w:rsidP="00985223">
            <w:pPr>
              <w:pStyle w:val="Stopka"/>
              <w:tabs>
                <w:tab w:val="clear" w:pos="4536"/>
                <w:tab w:val="clear" w:pos="9072"/>
              </w:tabs>
              <w:rPr>
                <w:rFonts w:asciiTheme="majorHAnsi" w:hAnsiTheme="majorHAnsi"/>
                <w:b/>
                <w:bCs/>
                <w:sz w:val="20"/>
                <w:szCs w:val="20"/>
              </w:rPr>
            </w:pPr>
          </w:p>
          <w:p w14:paraId="65A468CB" w14:textId="77777777" w:rsidR="006E5697" w:rsidRPr="00047E27" w:rsidRDefault="006E5697" w:rsidP="00985223">
            <w:pPr>
              <w:pStyle w:val="Stopka"/>
              <w:tabs>
                <w:tab w:val="clear" w:pos="4536"/>
                <w:tab w:val="clear" w:pos="9072"/>
              </w:tabs>
              <w:rPr>
                <w:rFonts w:asciiTheme="majorHAnsi" w:hAnsiTheme="majorHAnsi"/>
                <w:b/>
                <w:bCs/>
                <w:sz w:val="20"/>
                <w:szCs w:val="20"/>
              </w:rPr>
            </w:pPr>
          </w:p>
          <w:p w14:paraId="352E3B84" w14:textId="77777777" w:rsidR="00E72C9E" w:rsidRPr="00047E27" w:rsidRDefault="00E72C9E" w:rsidP="00985223">
            <w:pPr>
              <w:pStyle w:val="Stopka"/>
              <w:tabs>
                <w:tab w:val="clear" w:pos="4536"/>
                <w:tab w:val="clear" w:pos="9072"/>
              </w:tabs>
              <w:rPr>
                <w:rFonts w:asciiTheme="majorHAnsi" w:hAnsiTheme="majorHAnsi"/>
                <w:b/>
                <w:bCs/>
                <w:sz w:val="20"/>
                <w:szCs w:val="20"/>
              </w:rPr>
            </w:pPr>
          </w:p>
          <w:p w14:paraId="26F92658" w14:textId="77777777" w:rsidR="00FE559D" w:rsidRPr="00047E27" w:rsidRDefault="00FE559D" w:rsidP="00985223">
            <w:pPr>
              <w:pStyle w:val="Stopka"/>
              <w:tabs>
                <w:tab w:val="clear" w:pos="4536"/>
                <w:tab w:val="clear" w:pos="9072"/>
              </w:tabs>
              <w:rPr>
                <w:rFonts w:asciiTheme="majorHAnsi" w:hAnsiTheme="majorHAnsi"/>
                <w:b/>
                <w:bCs/>
                <w:sz w:val="20"/>
                <w:szCs w:val="20"/>
              </w:rPr>
            </w:pPr>
          </w:p>
        </w:tc>
        <w:tc>
          <w:tcPr>
            <w:tcW w:w="2294" w:type="dxa"/>
            <w:gridSpan w:val="3"/>
            <w:tcBorders>
              <w:top w:val="single" w:sz="4" w:space="0" w:color="000000"/>
              <w:left w:val="single" w:sz="4" w:space="0" w:color="000000"/>
              <w:bottom w:val="double" w:sz="2" w:space="0" w:color="000000"/>
              <w:right w:val="single" w:sz="4" w:space="0" w:color="000000"/>
            </w:tcBorders>
            <w:shd w:val="clear" w:color="auto" w:fill="auto"/>
          </w:tcPr>
          <w:p w14:paraId="3F40CCDE" w14:textId="77777777" w:rsidR="00605AD9" w:rsidRPr="00047E27" w:rsidRDefault="00605AD9" w:rsidP="00985223">
            <w:pPr>
              <w:pStyle w:val="Stopka"/>
              <w:tabs>
                <w:tab w:val="clear" w:pos="4536"/>
                <w:tab w:val="clear" w:pos="9072"/>
              </w:tabs>
              <w:rPr>
                <w:rFonts w:asciiTheme="majorHAnsi" w:hAnsiTheme="majorHAnsi"/>
                <w:b/>
                <w:bCs/>
                <w:sz w:val="20"/>
                <w:szCs w:val="20"/>
              </w:rPr>
            </w:pPr>
          </w:p>
        </w:tc>
        <w:tc>
          <w:tcPr>
            <w:tcW w:w="2769" w:type="dxa"/>
            <w:tcBorders>
              <w:top w:val="single" w:sz="4" w:space="0" w:color="000000"/>
              <w:left w:val="single" w:sz="4" w:space="0" w:color="000000"/>
              <w:bottom w:val="double" w:sz="2" w:space="0" w:color="000000"/>
              <w:right w:val="single" w:sz="4" w:space="0" w:color="000000"/>
            </w:tcBorders>
            <w:shd w:val="clear" w:color="auto" w:fill="auto"/>
          </w:tcPr>
          <w:p w14:paraId="340044C1" w14:textId="77777777" w:rsidR="00605AD9" w:rsidRPr="00047E27" w:rsidRDefault="00605AD9" w:rsidP="00985223">
            <w:pPr>
              <w:pStyle w:val="Stopka"/>
              <w:tabs>
                <w:tab w:val="clear" w:pos="4536"/>
                <w:tab w:val="clear" w:pos="9072"/>
              </w:tabs>
              <w:rPr>
                <w:rFonts w:asciiTheme="majorHAnsi" w:hAnsiTheme="majorHAnsi"/>
                <w:b/>
                <w:bCs/>
                <w:sz w:val="20"/>
                <w:szCs w:val="20"/>
              </w:rPr>
            </w:pPr>
          </w:p>
        </w:tc>
      </w:tr>
      <w:tr w:rsidR="00605AD9" w:rsidRPr="00F50B56" w14:paraId="5CBDF3D2" w14:textId="77777777" w:rsidTr="00E72C9E">
        <w:trPr>
          <w:cantSplit/>
          <w:trHeight w:val="53"/>
        </w:trPr>
        <w:tc>
          <w:tcPr>
            <w:tcW w:w="10748" w:type="dxa"/>
            <w:gridSpan w:val="11"/>
            <w:tcBorders>
              <w:top w:val="double" w:sz="2"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D226D09" w14:textId="097FF8F6" w:rsidR="00605AD9" w:rsidRPr="00F50B56" w:rsidRDefault="00F72365" w:rsidP="00985223">
            <w:pPr>
              <w:pStyle w:val="Stopka"/>
              <w:tabs>
                <w:tab w:val="clear" w:pos="4536"/>
                <w:tab w:val="clear" w:pos="9072"/>
              </w:tabs>
              <w:snapToGrid w:val="0"/>
              <w:ind w:left="360" w:hanging="360"/>
              <w:jc w:val="center"/>
              <w:rPr>
                <w:rFonts w:asciiTheme="majorHAnsi" w:hAnsiTheme="majorHAnsi"/>
                <w:b/>
                <w:bCs/>
                <w:i/>
                <w:iCs/>
                <w:caps/>
              </w:rPr>
            </w:pPr>
            <w:r w:rsidRPr="00F50B56">
              <w:rPr>
                <w:rFonts w:asciiTheme="majorHAnsi" w:hAnsiTheme="majorHAnsi"/>
                <w:b/>
                <w:bCs/>
                <w:i/>
                <w:iCs/>
                <w:caps/>
              </w:rPr>
              <w:lastRenderedPageBreak/>
              <w:t>II</w:t>
            </w:r>
            <w:r w:rsidR="00605AD9" w:rsidRPr="00F50B56">
              <w:rPr>
                <w:rFonts w:asciiTheme="majorHAnsi" w:hAnsiTheme="majorHAnsi"/>
                <w:b/>
                <w:bCs/>
                <w:i/>
                <w:iCs/>
                <w:caps/>
              </w:rPr>
              <w:t>.    CHARAKTERYSTYKA PRzEDSIĘWZIĘCIA</w:t>
            </w:r>
          </w:p>
        </w:tc>
      </w:tr>
      <w:tr w:rsidR="00605AD9" w:rsidRPr="00F50B56" w14:paraId="567BD036" w14:textId="77777777" w:rsidTr="00FD5895">
        <w:trPr>
          <w:cantSplit/>
          <w:trHeight w:val="679"/>
        </w:trPr>
        <w:tc>
          <w:tcPr>
            <w:tcW w:w="2066" w:type="dxa"/>
            <w:tcBorders>
              <w:top w:val="single" w:sz="4" w:space="0" w:color="000000"/>
              <w:left w:val="single" w:sz="4" w:space="0" w:color="000000"/>
            </w:tcBorders>
            <w:shd w:val="clear" w:color="auto" w:fill="C0C0C0"/>
          </w:tcPr>
          <w:p w14:paraId="5AA62FC3" w14:textId="5A1E0534" w:rsidR="00605AD9" w:rsidRPr="00F50B56" w:rsidRDefault="00DA7991" w:rsidP="00E72C9E">
            <w:pPr>
              <w:pStyle w:val="Stopka"/>
              <w:tabs>
                <w:tab w:val="clear" w:pos="4536"/>
                <w:tab w:val="clear" w:pos="9072"/>
              </w:tabs>
              <w:snapToGrid w:val="0"/>
              <w:rPr>
                <w:rFonts w:asciiTheme="majorHAnsi" w:hAnsiTheme="majorHAnsi"/>
                <w:b/>
                <w:bCs/>
                <w:i/>
                <w:iCs/>
                <w:sz w:val="20"/>
              </w:rPr>
            </w:pPr>
            <w:r w:rsidRPr="00F50B56">
              <w:rPr>
                <w:rFonts w:asciiTheme="majorHAnsi" w:hAnsiTheme="majorHAnsi"/>
                <w:b/>
                <w:bCs/>
                <w:i/>
                <w:iCs/>
                <w:sz w:val="20"/>
              </w:rPr>
              <w:t>6</w:t>
            </w:r>
            <w:r w:rsidR="00605AD9" w:rsidRPr="00F50B56">
              <w:rPr>
                <w:rFonts w:asciiTheme="majorHAnsi" w:hAnsiTheme="majorHAnsi"/>
                <w:b/>
                <w:bCs/>
                <w:i/>
                <w:iCs/>
                <w:sz w:val="20"/>
              </w:rPr>
              <w:t xml:space="preserve">. </w:t>
            </w:r>
            <w:r w:rsidR="00815E78" w:rsidRPr="00F50B56">
              <w:rPr>
                <w:rFonts w:asciiTheme="majorHAnsi" w:hAnsiTheme="majorHAnsi"/>
                <w:b/>
                <w:bCs/>
                <w:i/>
                <w:iCs/>
                <w:sz w:val="20"/>
              </w:rPr>
              <w:t xml:space="preserve"> Lokalizacja, miejsce przeprowadzenia przedsięwzięcia (adres lub obręb i </w:t>
            </w:r>
            <w:r w:rsidR="00E72C9E">
              <w:rPr>
                <w:rFonts w:asciiTheme="majorHAnsi" w:hAnsiTheme="majorHAnsi"/>
                <w:b/>
                <w:bCs/>
                <w:i/>
                <w:iCs/>
                <w:sz w:val="20"/>
              </w:rPr>
              <w:t xml:space="preserve">nr </w:t>
            </w:r>
            <w:r w:rsidR="00815E78" w:rsidRPr="00F50B56">
              <w:rPr>
                <w:rFonts w:asciiTheme="majorHAnsi" w:hAnsiTheme="majorHAnsi"/>
                <w:b/>
                <w:bCs/>
                <w:i/>
                <w:iCs/>
                <w:sz w:val="20"/>
              </w:rPr>
              <w:t>działk</w:t>
            </w:r>
            <w:r w:rsidR="00E72C9E">
              <w:rPr>
                <w:rFonts w:asciiTheme="majorHAnsi" w:hAnsiTheme="majorHAnsi"/>
                <w:b/>
                <w:bCs/>
                <w:i/>
                <w:iCs/>
                <w:sz w:val="20"/>
              </w:rPr>
              <w:t>i</w:t>
            </w:r>
            <w:r w:rsidR="00815E78" w:rsidRPr="00F50B56">
              <w:rPr>
                <w:rFonts w:asciiTheme="majorHAnsi" w:hAnsiTheme="majorHAnsi"/>
                <w:b/>
                <w:bCs/>
                <w:i/>
                <w:iCs/>
                <w:sz w:val="20"/>
              </w:rPr>
              <w:t>)</w:t>
            </w:r>
          </w:p>
        </w:tc>
        <w:tc>
          <w:tcPr>
            <w:tcW w:w="8682" w:type="dxa"/>
            <w:gridSpan w:val="10"/>
            <w:tcBorders>
              <w:top w:val="single" w:sz="4" w:space="0" w:color="000000"/>
              <w:left w:val="single" w:sz="4" w:space="0" w:color="000000"/>
              <w:bottom w:val="single" w:sz="4" w:space="0" w:color="000000"/>
              <w:right w:val="single" w:sz="4" w:space="0" w:color="000000"/>
            </w:tcBorders>
            <w:shd w:val="clear" w:color="auto" w:fill="auto"/>
          </w:tcPr>
          <w:p w14:paraId="348322C2" w14:textId="77777777" w:rsidR="00605AD9" w:rsidRPr="00F50B56" w:rsidRDefault="00605AD9" w:rsidP="00985223">
            <w:pPr>
              <w:snapToGrid w:val="0"/>
              <w:rPr>
                <w:rFonts w:asciiTheme="majorHAnsi" w:hAnsiTheme="majorHAnsi"/>
                <w:i/>
                <w:iCs/>
                <w:sz w:val="20"/>
              </w:rPr>
            </w:pPr>
          </w:p>
          <w:p w14:paraId="25D93AEE" w14:textId="77777777" w:rsidR="00605AD9" w:rsidRPr="00F50B56" w:rsidRDefault="00605AD9" w:rsidP="00985223">
            <w:pPr>
              <w:snapToGrid w:val="0"/>
              <w:rPr>
                <w:rFonts w:asciiTheme="majorHAnsi" w:hAnsiTheme="majorHAnsi"/>
                <w:i/>
                <w:iCs/>
                <w:sz w:val="20"/>
              </w:rPr>
            </w:pPr>
          </w:p>
          <w:p w14:paraId="19B676C2" w14:textId="77777777" w:rsidR="00605AD9" w:rsidRPr="00F50B56" w:rsidRDefault="00605AD9" w:rsidP="00985223">
            <w:pPr>
              <w:snapToGrid w:val="0"/>
              <w:rPr>
                <w:rFonts w:asciiTheme="majorHAnsi" w:hAnsiTheme="majorHAnsi"/>
                <w:i/>
                <w:iCs/>
                <w:sz w:val="20"/>
              </w:rPr>
            </w:pPr>
          </w:p>
          <w:p w14:paraId="07F6B018" w14:textId="77777777" w:rsidR="00605AD9" w:rsidRPr="00F50B56" w:rsidRDefault="00605AD9" w:rsidP="00985223">
            <w:pPr>
              <w:snapToGrid w:val="0"/>
              <w:rPr>
                <w:rFonts w:asciiTheme="majorHAnsi" w:hAnsiTheme="majorHAnsi"/>
                <w:i/>
                <w:iCs/>
                <w:sz w:val="20"/>
              </w:rPr>
            </w:pPr>
          </w:p>
          <w:p w14:paraId="1DCE445D" w14:textId="77777777" w:rsidR="00605AD9" w:rsidRPr="00F50B56" w:rsidRDefault="00605AD9" w:rsidP="00985223">
            <w:pPr>
              <w:snapToGrid w:val="0"/>
              <w:rPr>
                <w:rFonts w:asciiTheme="majorHAnsi" w:hAnsiTheme="majorHAnsi"/>
                <w:i/>
                <w:iCs/>
                <w:sz w:val="20"/>
              </w:rPr>
            </w:pPr>
          </w:p>
          <w:p w14:paraId="0D216DBE" w14:textId="77777777" w:rsidR="00605AD9" w:rsidRPr="00F50B56" w:rsidRDefault="00605AD9" w:rsidP="00985223">
            <w:pPr>
              <w:snapToGrid w:val="0"/>
              <w:rPr>
                <w:rFonts w:asciiTheme="majorHAnsi" w:hAnsiTheme="majorHAnsi"/>
                <w:i/>
                <w:iCs/>
                <w:sz w:val="20"/>
              </w:rPr>
            </w:pPr>
          </w:p>
        </w:tc>
      </w:tr>
      <w:tr w:rsidR="00D455E3" w:rsidRPr="00F50B56" w14:paraId="3B5EA8C5" w14:textId="77777777" w:rsidTr="00FD5895">
        <w:trPr>
          <w:cantSplit/>
          <w:trHeight w:val="679"/>
        </w:trPr>
        <w:tc>
          <w:tcPr>
            <w:tcW w:w="2066" w:type="dxa"/>
            <w:tcBorders>
              <w:top w:val="single" w:sz="4" w:space="0" w:color="000000"/>
              <w:left w:val="single" w:sz="4" w:space="0" w:color="000000"/>
            </w:tcBorders>
            <w:shd w:val="clear" w:color="auto" w:fill="C0C0C0"/>
          </w:tcPr>
          <w:p w14:paraId="14EB5A46" w14:textId="4CBA8B29" w:rsidR="00D455E3" w:rsidRPr="00F50B56" w:rsidRDefault="00DA7991" w:rsidP="00985223">
            <w:pPr>
              <w:pStyle w:val="Stopka"/>
              <w:tabs>
                <w:tab w:val="clear" w:pos="4536"/>
                <w:tab w:val="clear" w:pos="9072"/>
              </w:tabs>
              <w:snapToGrid w:val="0"/>
              <w:rPr>
                <w:rFonts w:asciiTheme="majorHAnsi" w:hAnsiTheme="majorHAnsi"/>
                <w:b/>
                <w:bCs/>
                <w:i/>
                <w:iCs/>
                <w:sz w:val="20"/>
              </w:rPr>
            </w:pPr>
            <w:r w:rsidRPr="00F50B56">
              <w:rPr>
                <w:rFonts w:asciiTheme="majorHAnsi" w:hAnsiTheme="majorHAnsi"/>
                <w:b/>
                <w:bCs/>
                <w:i/>
                <w:iCs/>
                <w:sz w:val="20"/>
              </w:rPr>
              <w:t>7</w:t>
            </w:r>
            <w:r w:rsidR="00D455E3" w:rsidRPr="00F50B56">
              <w:rPr>
                <w:rFonts w:asciiTheme="majorHAnsi" w:hAnsiTheme="majorHAnsi"/>
                <w:b/>
                <w:bCs/>
                <w:i/>
                <w:iCs/>
                <w:sz w:val="20"/>
              </w:rPr>
              <w:t xml:space="preserve">. Zakres realizowanych zadań </w:t>
            </w:r>
            <w:r w:rsidR="00815E78">
              <w:rPr>
                <w:rFonts w:asciiTheme="majorHAnsi" w:hAnsiTheme="majorHAnsi"/>
                <w:b/>
                <w:bCs/>
                <w:i/>
                <w:iCs/>
                <w:sz w:val="20"/>
              </w:rPr>
              <w:t>podmiotu realizującego</w:t>
            </w:r>
            <w:r w:rsidR="00D455E3" w:rsidRPr="00F50B56">
              <w:rPr>
                <w:rFonts w:asciiTheme="majorHAnsi" w:hAnsiTheme="majorHAnsi"/>
                <w:b/>
                <w:bCs/>
                <w:i/>
                <w:iCs/>
                <w:sz w:val="20"/>
              </w:rPr>
              <w:t xml:space="preserve"> (opis planowanych do podjęcia zadań i  działań)</w:t>
            </w:r>
          </w:p>
        </w:tc>
        <w:tc>
          <w:tcPr>
            <w:tcW w:w="8682" w:type="dxa"/>
            <w:gridSpan w:val="10"/>
            <w:tcBorders>
              <w:top w:val="single" w:sz="4" w:space="0" w:color="000000"/>
              <w:left w:val="single" w:sz="4" w:space="0" w:color="000000"/>
              <w:bottom w:val="single" w:sz="4" w:space="0" w:color="000000"/>
              <w:right w:val="single" w:sz="4" w:space="0" w:color="000000"/>
            </w:tcBorders>
            <w:shd w:val="clear" w:color="auto" w:fill="auto"/>
          </w:tcPr>
          <w:p w14:paraId="23F2F99C" w14:textId="77777777" w:rsidR="00D455E3" w:rsidRPr="00F50B56" w:rsidRDefault="00D455E3" w:rsidP="00985223">
            <w:pPr>
              <w:snapToGrid w:val="0"/>
              <w:rPr>
                <w:rFonts w:asciiTheme="majorHAnsi" w:hAnsiTheme="majorHAnsi"/>
                <w:i/>
                <w:iCs/>
                <w:sz w:val="20"/>
              </w:rPr>
            </w:pPr>
          </w:p>
        </w:tc>
      </w:tr>
      <w:tr w:rsidR="00605AD9" w:rsidRPr="00F50B56" w14:paraId="0BD23846" w14:textId="77777777" w:rsidTr="00FD5895">
        <w:trPr>
          <w:cantSplit/>
          <w:trHeight w:val="679"/>
        </w:trPr>
        <w:tc>
          <w:tcPr>
            <w:tcW w:w="2066" w:type="dxa"/>
            <w:tcBorders>
              <w:top w:val="single" w:sz="4" w:space="0" w:color="000000"/>
              <w:left w:val="single" w:sz="4" w:space="0" w:color="000000"/>
            </w:tcBorders>
            <w:shd w:val="clear" w:color="auto" w:fill="C0C0C0"/>
          </w:tcPr>
          <w:p w14:paraId="11A744BE" w14:textId="7E0669AC" w:rsidR="00605AD9" w:rsidRPr="00E72C9E" w:rsidRDefault="00DA7991" w:rsidP="00E72C9E">
            <w:pPr>
              <w:snapToGrid w:val="0"/>
              <w:rPr>
                <w:rFonts w:asciiTheme="majorHAnsi" w:hAnsiTheme="majorHAnsi"/>
                <w:b/>
                <w:i/>
                <w:sz w:val="20"/>
              </w:rPr>
            </w:pPr>
            <w:r w:rsidRPr="00F50B56">
              <w:rPr>
                <w:rFonts w:asciiTheme="majorHAnsi" w:hAnsiTheme="majorHAnsi"/>
                <w:b/>
                <w:bCs/>
                <w:i/>
                <w:iCs/>
                <w:sz w:val="20"/>
              </w:rPr>
              <w:t>8</w:t>
            </w:r>
            <w:r w:rsidR="00605AD9" w:rsidRPr="00F50B56">
              <w:rPr>
                <w:rFonts w:asciiTheme="majorHAnsi" w:hAnsiTheme="majorHAnsi"/>
                <w:b/>
                <w:bCs/>
                <w:i/>
                <w:iCs/>
                <w:sz w:val="20"/>
              </w:rPr>
              <w:t xml:space="preserve">.  </w:t>
            </w:r>
            <w:r w:rsidR="00815E78" w:rsidRPr="00F50B56">
              <w:rPr>
                <w:rFonts w:asciiTheme="majorHAnsi" w:hAnsiTheme="majorHAnsi"/>
                <w:b/>
                <w:bCs/>
                <w:i/>
                <w:iCs/>
                <w:sz w:val="20"/>
              </w:rPr>
              <w:t xml:space="preserve"> Zakres realizowanych zadań partnera/ów przedsięwzięcia (opis planowanych do podjęcia zadań i  działań)</w:t>
            </w:r>
            <w:r w:rsidR="009C2F1E">
              <w:rPr>
                <w:rFonts w:asciiTheme="majorHAnsi" w:hAnsiTheme="majorHAnsi"/>
                <w:b/>
                <w:bCs/>
                <w:i/>
                <w:iCs/>
                <w:sz w:val="20"/>
              </w:rPr>
              <w:t xml:space="preserve"> - </w:t>
            </w:r>
            <w:r w:rsidR="009C2F1E" w:rsidRPr="009C2F1E">
              <w:rPr>
                <w:rFonts w:asciiTheme="majorHAnsi" w:hAnsiTheme="majorHAnsi"/>
                <w:i/>
                <w:sz w:val="20"/>
              </w:rPr>
              <w:t xml:space="preserve"> w przypadku realizacji przedsięwzięcia przez więcej niż 1 podmiot</w:t>
            </w:r>
          </w:p>
        </w:tc>
        <w:tc>
          <w:tcPr>
            <w:tcW w:w="8682" w:type="dxa"/>
            <w:gridSpan w:val="10"/>
            <w:tcBorders>
              <w:top w:val="single" w:sz="4" w:space="0" w:color="000000"/>
              <w:left w:val="single" w:sz="4" w:space="0" w:color="000000"/>
              <w:bottom w:val="single" w:sz="4" w:space="0" w:color="000000"/>
              <w:right w:val="single" w:sz="4" w:space="0" w:color="000000"/>
            </w:tcBorders>
            <w:shd w:val="clear" w:color="auto" w:fill="auto"/>
          </w:tcPr>
          <w:p w14:paraId="5904E418" w14:textId="77777777" w:rsidR="00605AD9" w:rsidRPr="00F50B56" w:rsidRDefault="00605AD9" w:rsidP="00985223">
            <w:pPr>
              <w:snapToGrid w:val="0"/>
              <w:rPr>
                <w:rFonts w:asciiTheme="majorHAnsi" w:hAnsiTheme="majorHAnsi"/>
                <w:i/>
                <w:iCs/>
                <w:sz w:val="20"/>
              </w:rPr>
            </w:pPr>
          </w:p>
          <w:p w14:paraId="2BAF59F7" w14:textId="77777777" w:rsidR="00605AD9" w:rsidRPr="00F50B56" w:rsidRDefault="00605AD9" w:rsidP="00985223">
            <w:pPr>
              <w:snapToGrid w:val="0"/>
              <w:rPr>
                <w:rFonts w:asciiTheme="majorHAnsi" w:hAnsiTheme="majorHAnsi"/>
                <w:i/>
                <w:iCs/>
                <w:sz w:val="20"/>
              </w:rPr>
            </w:pPr>
          </w:p>
          <w:p w14:paraId="011B2C21" w14:textId="77777777" w:rsidR="00605AD9" w:rsidRPr="00F50B56" w:rsidRDefault="00605AD9" w:rsidP="00985223">
            <w:pPr>
              <w:snapToGrid w:val="0"/>
              <w:rPr>
                <w:rFonts w:asciiTheme="majorHAnsi" w:hAnsiTheme="majorHAnsi"/>
                <w:i/>
                <w:iCs/>
                <w:sz w:val="20"/>
              </w:rPr>
            </w:pPr>
          </w:p>
          <w:p w14:paraId="0A78A7D6" w14:textId="77777777" w:rsidR="00605AD9" w:rsidRPr="00F50B56" w:rsidRDefault="00605AD9" w:rsidP="00985223">
            <w:pPr>
              <w:snapToGrid w:val="0"/>
              <w:rPr>
                <w:rFonts w:asciiTheme="majorHAnsi" w:hAnsiTheme="majorHAnsi"/>
                <w:i/>
                <w:iCs/>
                <w:sz w:val="20"/>
              </w:rPr>
            </w:pPr>
          </w:p>
          <w:p w14:paraId="51CB78E9" w14:textId="77777777" w:rsidR="00605AD9" w:rsidRPr="00F50B56" w:rsidRDefault="00605AD9" w:rsidP="00985223">
            <w:pPr>
              <w:snapToGrid w:val="0"/>
              <w:rPr>
                <w:rFonts w:asciiTheme="majorHAnsi" w:hAnsiTheme="majorHAnsi"/>
                <w:i/>
                <w:iCs/>
                <w:sz w:val="20"/>
              </w:rPr>
            </w:pPr>
          </w:p>
          <w:p w14:paraId="05EA6285" w14:textId="77777777" w:rsidR="00605AD9" w:rsidRPr="00F50B56" w:rsidRDefault="00605AD9" w:rsidP="00985223">
            <w:pPr>
              <w:snapToGrid w:val="0"/>
              <w:rPr>
                <w:rFonts w:asciiTheme="majorHAnsi" w:hAnsiTheme="majorHAnsi"/>
                <w:i/>
                <w:iCs/>
                <w:sz w:val="20"/>
              </w:rPr>
            </w:pPr>
          </w:p>
        </w:tc>
      </w:tr>
      <w:tr w:rsidR="00605AD9" w:rsidRPr="00F50B56" w14:paraId="41D39D45" w14:textId="77777777" w:rsidTr="00FD5895">
        <w:trPr>
          <w:cantSplit/>
          <w:trHeight w:val="679"/>
        </w:trPr>
        <w:tc>
          <w:tcPr>
            <w:tcW w:w="2066" w:type="dxa"/>
            <w:tcBorders>
              <w:top w:val="single" w:sz="4" w:space="0" w:color="000000"/>
              <w:left w:val="single" w:sz="4" w:space="0" w:color="000000"/>
              <w:bottom w:val="single" w:sz="4" w:space="0" w:color="000000"/>
            </w:tcBorders>
            <w:shd w:val="clear" w:color="auto" w:fill="C0C0C0"/>
          </w:tcPr>
          <w:p w14:paraId="0CB4F6AA" w14:textId="5710E9D0" w:rsidR="00605AD9" w:rsidRPr="00F50B56" w:rsidRDefault="00DA7991" w:rsidP="00985223">
            <w:pPr>
              <w:pStyle w:val="Stopka"/>
              <w:tabs>
                <w:tab w:val="clear" w:pos="4536"/>
                <w:tab w:val="clear" w:pos="9072"/>
              </w:tabs>
              <w:snapToGrid w:val="0"/>
              <w:rPr>
                <w:rFonts w:asciiTheme="majorHAnsi" w:hAnsiTheme="majorHAnsi"/>
                <w:b/>
                <w:bCs/>
                <w:i/>
                <w:iCs/>
                <w:sz w:val="20"/>
              </w:rPr>
            </w:pPr>
            <w:r w:rsidRPr="00F50B56">
              <w:rPr>
                <w:rFonts w:asciiTheme="majorHAnsi" w:hAnsiTheme="majorHAnsi"/>
                <w:b/>
                <w:bCs/>
                <w:i/>
                <w:iCs/>
                <w:sz w:val="20"/>
              </w:rPr>
              <w:t>9</w:t>
            </w:r>
            <w:r w:rsidR="00605AD9" w:rsidRPr="00F50B56">
              <w:rPr>
                <w:rFonts w:asciiTheme="majorHAnsi" w:hAnsiTheme="majorHAnsi"/>
                <w:b/>
                <w:bCs/>
                <w:i/>
                <w:iCs/>
                <w:sz w:val="20"/>
              </w:rPr>
              <w:t xml:space="preserve">. </w:t>
            </w:r>
            <w:r w:rsidR="00163471" w:rsidRPr="00F50B56">
              <w:rPr>
                <w:rFonts w:asciiTheme="majorHAnsi" w:hAnsiTheme="majorHAnsi"/>
                <w:b/>
                <w:bCs/>
                <w:i/>
                <w:iCs/>
                <w:sz w:val="20"/>
              </w:rPr>
              <w:t>Prognozowane rezultaty przedsięwzięcia (bezpośrednie efekty po zakończeniu przedsięwzięcia)</w:t>
            </w:r>
          </w:p>
        </w:tc>
        <w:tc>
          <w:tcPr>
            <w:tcW w:w="8682" w:type="dxa"/>
            <w:gridSpan w:val="10"/>
            <w:tcBorders>
              <w:top w:val="single" w:sz="4" w:space="0" w:color="000000"/>
              <w:left w:val="single" w:sz="4" w:space="0" w:color="000000"/>
              <w:bottom w:val="single" w:sz="4" w:space="0" w:color="000000"/>
              <w:right w:val="single" w:sz="4" w:space="0" w:color="000000"/>
            </w:tcBorders>
            <w:shd w:val="clear" w:color="auto" w:fill="auto"/>
          </w:tcPr>
          <w:p w14:paraId="15679534" w14:textId="77777777" w:rsidR="00605AD9" w:rsidRPr="00047E27" w:rsidRDefault="00605AD9" w:rsidP="00985223">
            <w:pPr>
              <w:snapToGrid w:val="0"/>
              <w:rPr>
                <w:rFonts w:asciiTheme="majorHAnsi" w:hAnsiTheme="majorHAnsi"/>
                <w:iCs/>
                <w:sz w:val="20"/>
                <w:szCs w:val="20"/>
              </w:rPr>
            </w:pPr>
          </w:p>
        </w:tc>
      </w:tr>
      <w:tr w:rsidR="00163471" w:rsidRPr="00F50B56" w14:paraId="1F200DD3" w14:textId="77777777" w:rsidTr="00FD5895">
        <w:trPr>
          <w:cantSplit/>
          <w:trHeight w:val="679"/>
        </w:trPr>
        <w:tc>
          <w:tcPr>
            <w:tcW w:w="2066" w:type="dxa"/>
            <w:tcBorders>
              <w:top w:val="single" w:sz="4" w:space="0" w:color="000000"/>
              <w:left w:val="single" w:sz="4" w:space="0" w:color="000000"/>
              <w:bottom w:val="single" w:sz="4" w:space="0" w:color="000000"/>
            </w:tcBorders>
            <w:shd w:val="clear" w:color="auto" w:fill="C0C0C0"/>
          </w:tcPr>
          <w:p w14:paraId="0F86380B" w14:textId="5C0820C3" w:rsidR="00163471" w:rsidRPr="00F50B56" w:rsidRDefault="00DA7991" w:rsidP="00985223">
            <w:pPr>
              <w:pStyle w:val="Stopka"/>
              <w:tabs>
                <w:tab w:val="clear" w:pos="4536"/>
                <w:tab w:val="clear" w:pos="9072"/>
              </w:tabs>
              <w:snapToGrid w:val="0"/>
              <w:rPr>
                <w:rFonts w:asciiTheme="majorHAnsi" w:hAnsiTheme="majorHAnsi"/>
                <w:b/>
                <w:bCs/>
                <w:i/>
                <w:iCs/>
                <w:sz w:val="20"/>
              </w:rPr>
            </w:pPr>
            <w:r w:rsidRPr="00F50B56">
              <w:rPr>
                <w:rFonts w:asciiTheme="majorHAnsi" w:hAnsiTheme="majorHAnsi"/>
                <w:b/>
                <w:bCs/>
                <w:i/>
                <w:iCs/>
                <w:sz w:val="20"/>
              </w:rPr>
              <w:t>10</w:t>
            </w:r>
            <w:r w:rsidR="00163471" w:rsidRPr="00F50B56">
              <w:rPr>
                <w:rFonts w:asciiTheme="majorHAnsi" w:hAnsiTheme="majorHAnsi"/>
                <w:b/>
                <w:bCs/>
                <w:i/>
                <w:iCs/>
                <w:sz w:val="20"/>
              </w:rPr>
              <w:t xml:space="preserve">. Sposób oceny i zmierzenia rezultatów (efektów) przedsięwzięcia (np. raport, </w:t>
            </w:r>
            <w:r w:rsidR="00D455E3" w:rsidRPr="00F50B56">
              <w:rPr>
                <w:rFonts w:asciiTheme="majorHAnsi" w:hAnsiTheme="majorHAnsi"/>
                <w:b/>
                <w:bCs/>
                <w:i/>
                <w:iCs/>
                <w:sz w:val="20"/>
              </w:rPr>
              <w:t>sprawozdanie, protokół, itp.)</w:t>
            </w:r>
          </w:p>
        </w:tc>
        <w:tc>
          <w:tcPr>
            <w:tcW w:w="8682" w:type="dxa"/>
            <w:gridSpan w:val="10"/>
            <w:tcBorders>
              <w:top w:val="single" w:sz="4" w:space="0" w:color="000000"/>
              <w:left w:val="single" w:sz="4" w:space="0" w:color="000000"/>
              <w:bottom w:val="single" w:sz="4" w:space="0" w:color="000000"/>
              <w:right w:val="single" w:sz="4" w:space="0" w:color="000000"/>
            </w:tcBorders>
            <w:shd w:val="clear" w:color="auto" w:fill="auto"/>
          </w:tcPr>
          <w:p w14:paraId="2B20A9D5" w14:textId="77777777" w:rsidR="00163471" w:rsidRPr="00047E27" w:rsidRDefault="00163471" w:rsidP="00985223">
            <w:pPr>
              <w:snapToGrid w:val="0"/>
              <w:rPr>
                <w:rFonts w:asciiTheme="majorHAnsi" w:hAnsiTheme="majorHAnsi"/>
                <w:iCs/>
                <w:sz w:val="20"/>
                <w:szCs w:val="20"/>
              </w:rPr>
            </w:pPr>
          </w:p>
        </w:tc>
      </w:tr>
      <w:tr w:rsidR="00605AD9" w:rsidRPr="00F50B56" w14:paraId="34638E0E" w14:textId="77777777" w:rsidTr="00FD5895">
        <w:trPr>
          <w:cantSplit/>
          <w:trHeight w:val="2210"/>
        </w:trPr>
        <w:tc>
          <w:tcPr>
            <w:tcW w:w="2066" w:type="dxa"/>
            <w:tcBorders>
              <w:top w:val="single" w:sz="4" w:space="0" w:color="000000"/>
              <w:left w:val="single" w:sz="4" w:space="0" w:color="000000"/>
              <w:bottom w:val="single" w:sz="4" w:space="0" w:color="000000"/>
            </w:tcBorders>
            <w:shd w:val="clear" w:color="auto" w:fill="C0C0C0"/>
          </w:tcPr>
          <w:p w14:paraId="6F137EBD" w14:textId="22AFA84B" w:rsidR="00605AD9" w:rsidRPr="00E72C9E" w:rsidRDefault="00DA7991" w:rsidP="00015CD6">
            <w:pPr>
              <w:pStyle w:val="Stopka"/>
              <w:tabs>
                <w:tab w:val="clear" w:pos="4536"/>
                <w:tab w:val="clear" w:pos="9072"/>
              </w:tabs>
              <w:snapToGrid w:val="0"/>
              <w:rPr>
                <w:rFonts w:asciiTheme="majorHAnsi" w:hAnsiTheme="majorHAnsi"/>
                <w:b/>
                <w:bCs/>
                <w:i/>
                <w:iCs/>
                <w:sz w:val="20"/>
              </w:rPr>
            </w:pPr>
            <w:r w:rsidRPr="00F50B56">
              <w:rPr>
                <w:rFonts w:asciiTheme="majorHAnsi" w:hAnsiTheme="majorHAnsi"/>
                <w:b/>
                <w:bCs/>
                <w:i/>
                <w:iCs/>
                <w:sz w:val="20"/>
              </w:rPr>
              <w:t>11</w:t>
            </w:r>
            <w:r w:rsidR="00605AD9" w:rsidRPr="00F50B56">
              <w:rPr>
                <w:rFonts w:asciiTheme="majorHAnsi" w:hAnsiTheme="majorHAnsi"/>
                <w:b/>
                <w:bCs/>
                <w:i/>
                <w:iCs/>
                <w:sz w:val="20"/>
              </w:rPr>
              <w:t xml:space="preserve">. </w:t>
            </w:r>
            <w:r w:rsidR="00D455E3" w:rsidRPr="00F50B56">
              <w:rPr>
                <w:rFonts w:asciiTheme="majorHAnsi" w:hAnsiTheme="majorHAnsi"/>
                <w:b/>
                <w:bCs/>
                <w:i/>
                <w:iCs/>
                <w:sz w:val="20"/>
              </w:rPr>
              <w:t xml:space="preserve">Wskazanie zgodności </w:t>
            </w:r>
            <w:r w:rsidR="009C2F1E">
              <w:rPr>
                <w:rFonts w:asciiTheme="majorHAnsi" w:hAnsiTheme="majorHAnsi"/>
                <w:b/>
                <w:bCs/>
                <w:i/>
                <w:iCs/>
                <w:sz w:val="20"/>
              </w:rPr>
              <w:t xml:space="preserve">przedsięwzięcia </w:t>
            </w:r>
            <w:r w:rsidR="00D455E3" w:rsidRPr="00F50B56">
              <w:rPr>
                <w:rFonts w:asciiTheme="majorHAnsi" w:hAnsiTheme="majorHAnsi"/>
                <w:b/>
                <w:bCs/>
                <w:i/>
                <w:iCs/>
                <w:sz w:val="20"/>
              </w:rPr>
              <w:t>z celami Programu Rewitalizacji Miasta Bartoszyce na lata 201</w:t>
            </w:r>
            <w:r w:rsidR="00015CD6">
              <w:rPr>
                <w:rFonts w:asciiTheme="majorHAnsi" w:hAnsiTheme="majorHAnsi"/>
                <w:b/>
                <w:bCs/>
                <w:i/>
                <w:iCs/>
                <w:sz w:val="20"/>
              </w:rPr>
              <w:t>6</w:t>
            </w:r>
            <w:r w:rsidR="00D455E3" w:rsidRPr="00F50B56">
              <w:rPr>
                <w:rFonts w:asciiTheme="majorHAnsi" w:hAnsiTheme="majorHAnsi"/>
                <w:b/>
                <w:bCs/>
                <w:i/>
                <w:iCs/>
                <w:sz w:val="20"/>
              </w:rPr>
              <w:t>-</w:t>
            </w:r>
            <w:r w:rsidR="00E72C9E">
              <w:rPr>
                <w:rFonts w:asciiTheme="majorHAnsi" w:hAnsiTheme="majorHAnsi"/>
                <w:b/>
                <w:bCs/>
                <w:i/>
                <w:iCs/>
                <w:sz w:val="20"/>
              </w:rPr>
              <w:t>2022</w:t>
            </w:r>
            <w:r w:rsidR="00A76188" w:rsidRPr="00F91730">
              <w:rPr>
                <w:rFonts w:asciiTheme="majorHAnsi" w:hAnsiTheme="majorHAnsi"/>
                <w:bCs/>
                <w:i/>
                <w:iCs/>
                <w:sz w:val="20"/>
              </w:rPr>
              <w:t xml:space="preserve"> </w:t>
            </w:r>
            <w:r w:rsidR="00A76188" w:rsidRPr="00EE3B25">
              <w:rPr>
                <w:rFonts w:asciiTheme="majorHAnsi" w:hAnsiTheme="majorHAnsi"/>
                <w:bCs/>
                <w:i/>
                <w:iCs/>
                <w:sz w:val="16"/>
              </w:rPr>
              <w:t>(</w:t>
            </w:r>
            <w:r w:rsidR="00E72C9E" w:rsidRPr="00EE3B25">
              <w:rPr>
                <w:rFonts w:asciiTheme="majorHAnsi" w:hAnsiTheme="majorHAnsi"/>
                <w:bCs/>
                <w:i/>
                <w:iCs/>
                <w:sz w:val="16"/>
              </w:rPr>
              <w:t xml:space="preserve">należy wpisać cele wymienione </w:t>
            </w:r>
            <w:r w:rsidR="00EE3B25">
              <w:rPr>
                <w:rFonts w:asciiTheme="majorHAnsi" w:hAnsiTheme="majorHAnsi"/>
                <w:bCs/>
                <w:i/>
                <w:iCs/>
                <w:sz w:val="16"/>
              </w:rPr>
              <w:t xml:space="preserve">        </w:t>
            </w:r>
            <w:r w:rsidR="00E72C9E" w:rsidRPr="00EE3B25">
              <w:rPr>
                <w:rFonts w:asciiTheme="majorHAnsi" w:hAnsiTheme="majorHAnsi"/>
                <w:bCs/>
                <w:i/>
                <w:iCs/>
                <w:sz w:val="16"/>
              </w:rPr>
              <w:t xml:space="preserve">w </w:t>
            </w:r>
            <w:r w:rsidR="00A76188" w:rsidRPr="00EE3B25">
              <w:rPr>
                <w:rFonts w:asciiTheme="majorHAnsi" w:hAnsiTheme="majorHAnsi"/>
                <w:bCs/>
                <w:i/>
                <w:iCs/>
                <w:sz w:val="16"/>
              </w:rPr>
              <w:t>Załącznik</w:t>
            </w:r>
            <w:r w:rsidR="00E72C9E" w:rsidRPr="00EE3B25">
              <w:rPr>
                <w:rFonts w:asciiTheme="majorHAnsi" w:hAnsiTheme="majorHAnsi"/>
                <w:bCs/>
                <w:i/>
                <w:iCs/>
                <w:sz w:val="16"/>
              </w:rPr>
              <w:t>u nr 2</w:t>
            </w:r>
            <w:r w:rsidR="00EE3B25">
              <w:rPr>
                <w:rFonts w:asciiTheme="majorHAnsi" w:hAnsiTheme="majorHAnsi"/>
                <w:bCs/>
                <w:i/>
                <w:iCs/>
                <w:sz w:val="16"/>
              </w:rPr>
              <w:t xml:space="preserve"> </w:t>
            </w:r>
            <w:r w:rsidR="00EE3B25" w:rsidRPr="00EE3B25">
              <w:rPr>
                <w:rFonts w:asciiTheme="majorHAnsi" w:hAnsiTheme="majorHAnsi"/>
                <w:bCs/>
                <w:i/>
                <w:iCs/>
                <w:sz w:val="16"/>
              </w:rPr>
              <w:t>do zasad składania wniosków</w:t>
            </w:r>
            <w:r w:rsidR="00A76188" w:rsidRPr="00EE3B25">
              <w:rPr>
                <w:rFonts w:asciiTheme="majorHAnsi" w:hAnsiTheme="majorHAnsi"/>
                <w:bCs/>
                <w:i/>
                <w:iCs/>
                <w:sz w:val="16"/>
              </w:rPr>
              <w:t>)</w:t>
            </w:r>
          </w:p>
        </w:tc>
        <w:tc>
          <w:tcPr>
            <w:tcW w:w="8682" w:type="dxa"/>
            <w:gridSpan w:val="10"/>
            <w:tcBorders>
              <w:top w:val="single" w:sz="4" w:space="0" w:color="000000"/>
              <w:left w:val="single" w:sz="4" w:space="0" w:color="000000"/>
              <w:bottom w:val="single" w:sz="4" w:space="0" w:color="000000"/>
              <w:right w:val="single" w:sz="4" w:space="0" w:color="000000"/>
            </w:tcBorders>
            <w:shd w:val="clear" w:color="auto" w:fill="auto"/>
          </w:tcPr>
          <w:p w14:paraId="59F202D5" w14:textId="77777777" w:rsidR="00605AD9" w:rsidRPr="00047E27" w:rsidRDefault="00605AD9" w:rsidP="00985223">
            <w:pPr>
              <w:snapToGrid w:val="0"/>
              <w:rPr>
                <w:rFonts w:asciiTheme="majorHAnsi" w:hAnsiTheme="majorHAnsi"/>
                <w:b/>
                <w:i/>
                <w:iCs/>
                <w:sz w:val="20"/>
                <w:szCs w:val="20"/>
              </w:rPr>
            </w:pPr>
            <w:r w:rsidRPr="00047E27">
              <w:rPr>
                <w:rFonts w:asciiTheme="majorHAnsi" w:hAnsiTheme="majorHAnsi"/>
                <w:iCs/>
                <w:sz w:val="20"/>
                <w:szCs w:val="20"/>
              </w:rPr>
              <w:t xml:space="preserve"> </w:t>
            </w:r>
          </w:p>
        </w:tc>
      </w:tr>
      <w:tr w:rsidR="00605AD9" w:rsidRPr="00F50B56" w14:paraId="59759D83" w14:textId="77777777" w:rsidTr="00FD5895">
        <w:trPr>
          <w:cantSplit/>
          <w:trHeight w:val="679"/>
        </w:trPr>
        <w:tc>
          <w:tcPr>
            <w:tcW w:w="2066" w:type="dxa"/>
            <w:tcBorders>
              <w:top w:val="single" w:sz="4" w:space="0" w:color="000000"/>
              <w:left w:val="single" w:sz="4" w:space="0" w:color="000000"/>
              <w:bottom w:val="single" w:sz="4" w:space="0" w:color="000000"/>
            </w:tcBorders>
            <w:shd w:val="clear" w:color="auto" w:fill="C0C0C0"/>
          </w:tcPr>
          <w:p w14:paraId="6A4D7F68" w14:textId="5DCD4BE5" w:rsidR="00605AD9" w:rsidRPr="00F91730" w:rsidRDefault="00DA7991" w:rsidP="00985223">
            <w:pPr>
              <w:pStyle w:val="Stopka"/>
              <w:tabs>
                <w:tab w:val="clear" w:pos="4536"/>
                <w:tab w:val="clear" w:pos="9072"/>
              </w:tabs>
              <w:snapToGrid w:val="0"/>
              <w:rPr>
                <w:rFonts w:asciiTheme="majorHAnsi" w:hAnsiTheme="majorHAnsi"/>
                <w:bCs/>
                <w:i/>
                <w:iCs/>
                <w:sz w:val="20"/>
              </w:rPr>
            </w:pPr>
            <w:r w:rsidRPr="00F50B56">
              <w:rPr>
                <w:rFonts w:asciiTheme="majorHAnsi" w:hAnsiTheme="majorHAnsi"/>
                <w:b/>
                <w:bCs/>
                <w:i/>
                <w:iCs/>
                <w:sz w:val="20"/>
              </w:rPr>
              <w:t>12</w:t>
            </w:r>
            <w:r w:rsidR="00605AD9" w:rsidRPr="00F50B56">
              <w:rPr>
                <w:rFonts w:asciiTheme="majorHAnsi" w:hAnsiTheme="majorHAnsi"/>
                <w:b/>
                <w:bCs/>
                <w:i/>
                <w:iCs/>
                <w:sz w:val="20"/>
              </w:rPr>
              <w:t>. Terminy realizacji przedsięwzięcia</w:t>
            </w:r>
            <w:r w:rsidR="00F91730">
              <w:rPr>
                <w:rFonts w:asciiTheme="majorHAnsi" w:hAnsiTheme="majorHAnsi"/>
                <w:b/>
                <w:bCs/>
                <w:i/>
                <w:iCs/>
                <w:sz w:val="20"/>
              </w:rPr>
              <w:t xml:space="preserve"> </w:t>
            </w:r>
            <w:r w:rsidR="00F91730" w:rsidRPr="00F91730">
              <w:rPr>
                <w:rFonts w:asciiTheme="majorHAnsi" w:hAnsiTheme="majorHAnsi"/>
                <w:bCs/>
                <w:i/>
                <w:iCs/>
                <w:sz w:val="20"/>
              </w:rPr>
              <w:t>(termin w latach, maksymalnie do 2022)</w:t>
            </w:r>
          </w:p>
          <w:p w14:paraId="3A1DAE32" w14:textId="77777777" w:rsidR="00605AD9" w:rsidRPr="00F50B56" w:rsidRDefault="00605AD9" w:rsidP="00985223">
            <w:pPr>
              <w:pStyle w:val="Stopka"/>
              <w:tabs>
                <w:tab w:val="clear" w:pos="4536"/>
                <w:tab w:val="clear" w:pos="9072"/>
              </w:tabs>
              <w:snapToGrid w:val="0"/>
              <w:rPr>
                <w:rFonts w:asciiTheme="majorHAnsi" w:hAnsiTheme="majorHAnsi"/>
                <w:b/>
                <w:bCs/>
                <w:i/>
                <w:iCs/>
                <w:sz w:val="20"/>
              </w:rPr>
            </w:pPr>
          </w:p>
          <w:p w14:paraId="1FB07FD8" w14:textId="77777777" w:rsidR="00605AD9" w:rsidRPr="00F50B56" w:rsidRDefault="00605AD9" w:rsidP="00985223">
            <w:pPr>
              <w:pStyle w:val="Stopka"/>
              <w:tabs>
                <w:tab w:val="clear" w:pos="4536"/>
                <w:tab w:val="clear" w:pos="9072"/>
              </w:tabs>
              <w:snapToGrid w:val="0"/>
              <w:rPr>
                <w:rFonts w:asciiTheme="majorHAnsi" w:hAnsiTheme="majorHAnsi"/>
                <w:b/>
                <w:bCs/>
                <w:i/>
                <w:iCs/>
                <w:sz w:val="20"/>
              </w:rPr>
            </w:pPr>
          </w:p>
          <w:p w14:paraId="5125467A" w14:textId="77777777" w:rsidR="00605AD9" w:rsidRPr="00F50B56" w:rsidRDefault="00605AD9" w:rsidP="00985223">
            <w:pPr>
              <w:pStyle w:val="Stopka"/>
              <w:tabs>
                <w:tab w:val="clear" w:pos="4536"/>
                <w:tab w:val="clear" w:pos="9072"/>
              </w:tabs>
              <w:snapToGrid w:val="0"/>
              <w:rPr>
                <w:rFonts w:asciiTheme="majorHAnsi" w:hAnsiTheme="majorHAnsi"/>
                <w:b/>
                <w:bCs/>
                <w:i/>
                <w:iCs/>
                <w:sz w:val="20"/>
              </w:rPr>
            </w:pPr>
          </w:p>
        </w:tc>
        <w:tc>
          <w:tcPr>
            <w:tcW w:w="8682" w:type="dxa"/>
            <w:gridSpan w:val="10"/>
            <w:tcBorders>
              <w:top w:val="single" w:sz="4" w:space="0" w:color="000000"/>
              <w:left w:val="single" w:sz="4" w:space="0" w:color="000000"/>
              <w:bottom w:val="single" w:sz="4" w:space="0" w:color="000000"/>
              <w:right w:val="single" w:sz="4" w:space="0" w:color="000000"/>
            </w:tcBorders>
            <w:shd w:val="clear" w:color="auto" w:fill="auto"/>
          </w:tcPr>
          <w:p w14:paraId="1E0D9B53" w14:textId="77777777" w:rsidR="00605AD9" w:rsidRPr="00047E27" w:rsidRDefault="00605AD9" w:rsidP="00985223">
            <w:pPr>
              <w:snapToGrid w:val="0"/>
              <w:rPr>
                <w:rFonts w:asciiTheme="majorHAnsi" w:hAnsiTheme="majorHAnsi"/>
                <w:i/>
                <w:iCs/>
                <w:sz w:val="20"/>
                <w:szCs w:val="20"/>
              </w:rPr>
            </w:pPr>
          </w:p>
          <w:p w14:paraId="0B0C934D" w14:textId="77777777" w:rsidR="00605AD9" w:rsidRPr="00047E27" w:rsidRDefault="00605AD9" w:rsidP="00985223">
            <w:pPr>
              <w:snapToGrid w:val="0"/>
              <w:rPr>
                <w:rFonts w:asciiTheme="majorHAnsi" w:hAnsiTheme="majorHAnsi"/>
                <w:i/>
                <w:iCs/>
                <w:sz w:val="20"/>
                <w:szCs w:val="20"/>
              </w:rPr>
            </w:pPr>
            <w:r w:rsidRPr="00047E27">
              <w:rPr>
                <w:rFonts w:asciiTheme="majorHAnsi" w:hAnsiTheme="majorHAnsi"/>
                <w:i/>
                <w:iCs/>
                <w:sz w:val="20"/>
                <w:szCs w:val="20"/>
              </w:rPr>
              <w:t xml:space="preserve">. </w:t>
            </w:r>
          </w:p>
          <w:p w14:paraId="7C7BA3C5" w14:textId="77777777" w:rsidR="00605AD9" w:rsidRPr="00047E27" w:rsidRDefault="00605AD9" w:rsidP="00985223">
            <w:pPr>
              <w:snapToGrid w:val="0"/>
              <w:rPr>
                <w:rFonts w:asciiTheme="majorHAnsi" w:hAnsiTheme="majorHAnsi"/>
                <w:i/>
                <w:iCs/>
                <w:sz w:val="20"/>
                <w:szCs w:val="20"/>
              </w:rPr>
            </w:pPr>
          </w:p>
          <w:p w14:paraId="2E46C29D" w14:textId="77777777" w:rsidR="00605AD9" w:rsidRPr="00047E27" w:rsidRDefault="00605AD9" w:rsidP="00985223">
            <w:pPr>
              <w:snapToGrid w:val="0"/>
              <w:rPr>
                <w:rFonts w:asciiTheme="majorHAnsi" w:hAnsiTheme="majorHAnsi"/>
                <w:i/>
                <w:iCs/>
                <w:sz w:val="20"/>
                <w:szCs w:val="20"/>
              </w:rPr>
            </w:pPr>
          </w:p>
          <w:p w14:paraId="6BA4D939" w14:textId="77777777" w:rsidR="00605AD9" w:rsidRPr="00047E27" w:rsidRDefault="00605AD9" w:rsidP="00985223">
            <w:pPr>
              <w:snapToGrid w:val="0"/>
              <w:rPr>
                <w:rFonts w:asciiTheme="majorHAnsi" w:hAnsiTheme="majorHAnsi"/>
                <w:i/>
                <w:iCs/>
                <w:sz w:val="20"/>
                <w:szCs w:val="20"/>
              </w:rPr>
            </w:pPr>
          </w:p>
          <w:p w14:paraId="2E2E57E5" w14:textId="77777777" w:rsidR="00605AD9" w:rsidRPr="00047E27" w:rsidRDefault="00605AD9" w:rsidP="00985223">
            <w:pPr>
              <w:snapToGrid w:val="0"/>
              <w:rPr>
                <w:rFonts w:asciiTheme="majorHAnsi" w:hAnsiTheme="majorHAnsi"/>
                <w:i/>
                <w:iCs/>
                <w:sz w:val="20"/>
                <w:szCs w:val="20"/>
              </w:rPr>
            </w:pPr>
          </w:p>
          <w:p w14:paraId="42EEAD28" w14:textId="77777777" w:rsidR="00605AD9" w:rsidRPr="00047E27" w:rsidRDefault="00605AD9" w:rsidP="00985223">
            <w:pPr>
              <w:snapToGrid w:val="0"/>
              <w:rPr>
                <w:rFonts w:asciiTheme="majorHAnsi" w:hAnsiTheme="majorHAnsi"/>
                <w:i/>
                <w:iCs/>
                <w:sz w:val="20"/>
                <w:szCs w:val="20"/>
              </w:rPr>
            </w:pPr>
          </w:p>
        </w:tc>
      </w:tr>
      <w:tr w:rsidR="00605AD9" w:rsidRPr="00F50B56" w14:paraId="2FFCE4DA" w14:textId="77777777" w:rsidTr="001320D0">
        <w:trPr>
          <w:cantSplit/>
          <w:trHeight w:val="349"/>
        </w:trPr>
        <w:tc>
          <w:tcPr>
            <w:tcW w:w="10748" w:type="dxa"/>
            <w:gridSpan w:val="11"/>
            <w:tcBorders>
              <w:top w:val="double" w:sz="2"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1BD2337" w14:textId="0C63E8FB" w:rsidR="00605AD9" w:rsidRPr="00F50B56" w:rsidRDefault="00D455E3" w:rsidP="00985223">
            <w:pPr>
              <w:pStyle w:val="Nagwek7"/>
              <w:numPr>
                <w:ilvl w:val="6"/>
                <w:numId w:val="2"/>
              </w:numPr>
              <w:snapToGrid w:val="0"/>
              <w:jc w:val="center"/>
              <w:rPr>
                <w:rFonts w:asciiTheme="majorHAnsi" w:hAnsiTheme="majorHAnsi"/>
                <w:caps/>
              </w:rPr>
            </w:pPr>
            <w:r w:rsidRPr="00F50B56">
              <w:rPr>
                <w:rFonts w:asciiTheme="majorHAnsi" w:hAnsiTheme="majorHAnsi"/>
                <w:caps/>
              </w:rPr>
              <w:lastRenderedPageBreak/>
              <w:t>II</w:t>
            </w:r>
            <w:r w:rsidR="001320D0" w:rsidRPr="00F50B56">
              <w:rPr>
                <w:rFonts w:asciiTheme="majorHAnsi" w:hAnsiTheme="majorHAnsi"/>
                <w:caps/>
              </w:rPr>
              <w:t>I</w:t>
            </w:r>
            <w:r w:rsidR="00605AD9" w:rsidRPr="00F50B56">
              <w:rPr>
                <w:rFonts w:asciiTheme="majorHAnsi" w:hAnsiTheme="majorHAnsi"/>
                <w:caps/>
              </w:rPr>
              <w:t>. PLANOWANE Finansowanie przedsięwzięcia</w:t>
            </w:r>
          </w:p>
        </w:tc>
      </w:tr>
      <w:tr w:rsidR="00605AD9" w:rsidRPr="00F50B56" w14:paraId="0C808A1A" w14:textId="77777777" w:rsidTr="00FD5895">
        <w:trPr>
          <w:cantSplit/>
          <w:trHeight w:val="135"/>
        </w:trPr>
        <w:tc>
          <w:tcPr>
            <w:tcW w:w="4240" w:type="dxa"/>
            <w:gridSpan w:val="5"/>
            <w:tcBorders>
              <w:top w:val="single" w:sz="4" w:space="0" w:color="000000"/>
              <w:left w:val="single" w:sz="4" w:space="0" w:color="000000"/>
              <w:bottom w:val="single" w:sz="4" w:space="0" w:color="000000"/>
            </w:tcBorders>
            <w:shd w:val="clear" w:color="auto" w:fill="C0C0C0"/>
          </w:tcPr>
          <w:p w14:paraId="13E439F1" w14:textId="77777777" w:rsidR="00605AD9" w:rsidRPr="00F50B56" w:rsidRDefault="00605AD9" w:rsidP="00985223">
            <w:pPr>
              <w:pStyle w:val="Stopka"/>
              <w:snapToGrid w:val="0"/>
              <w:rPr>
                <w:rFonts w:asciiTheme="majorHAnsi" w:hAnsiTheme="majorHAnsi"/>
                <w:b/>
                <w:bCs/>
                <w:i/>
                <w:iCs/>
                <w:sz w:val="20"/>
              </w:rPr>
            </w:pP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C0C0C0"/>
          </w:tcPr>
          <w:p w14:paraId="358F959D" w14:textId="77777777" w:rsidR="00605AD9" w:rsidRPr="00F50B56" w:rsidRDefault="00605AD9" w:rsidP="00985223">
            <w:pPr>
              <w:pStyle w:val="Stopka"/>
              <w:tabs>
                <w:tab w:val="clear" w:pos="4536"/>
                <w:tab w:val="clear" w:pos="9072"/>
              </w:tabs>
              <w:snapToGrid w:val="0"/>
              <w:jc w:val="center"/>
              <w:rPr>
                <w:rFonts w:asciiTheme="majorHAnsi" w:hAnsiTheme="majorHAnsi"/>
                <w:b/>
                <w:bCs/>
                <w:i/>
                <w:iCs/>
                <w:sz w:val="20"/>
                <w:szCs w:val="20"/>
              </w:rPr>
            </w:pPr>
          </w:p>
          <w:p w14:paraId="606B7150" w14:textId="77777777" w:rsidR="00605AD9" w:rsidRPr="00F50B56" w:rsidRDefault="00605AD9" w:rsidP="00985223">
            <w:pPr>
              <w:pStyle w:val="Stopka"/>
              <w:tabs>
                <w:tab w:val="clear" w:pos="4536"/>
                <w:tab w:val="clear" w:pos="9072"/>
              </w:tabs>
              <w:snapToGrid w:val="0"/>
              <w:jc w:val="center"/>
              <w:rPr>
                <w:rFonts w:asciiTheme="majorHAnsi" w:hAnsiTheme="majorHAnsi"/>
                <w:b/>
                <w:bCs/>
                <w:i/>
                <w:iCs/>
                <w:sz w:val="20"/>
                <w:szCs w:val="20"/>
              </w:rPr>
            </w:pPr>
            <w:r w:rsidRPr="00F50B56">
              <w:rPr>
                <w:rFonts w:asciiTheme="majorHAnsi" w:hAnsiTheme="majorHAnsi"/>
                <w:b/>
                <w:bCs/>
                <w:i/>
                <w:iCs/>
                <w:sz w:val="20"/>
                <w:szCs w:val="20"/>
              </w:rPr>
              <w:t>KWOTA</w:t>
            </w:r>
          </w:p>
          <w:p w14:paraId="14E6FCA1" w14:textId="77777777" w:rsidR="00605AD9" w:rsidRPr="00F50B56" w:rsidRDefault="00605AD9" w:rsidP="00985223">
            <w:pPr>
              <w:pStyle w:val="Stopka"/>
              <w:tabs>
                <w:tab w:val="clear" w:pos="4536"/>
                <w:tab w:val="clear" w:pos="9072"/>
              </w:tabs>
              <w:snapToGrid w:val="0"/>
              <w:jc w:val="center"/>
              <w:rPr>
                <w:rFonts w:asciiTheme="majorHAnsi" w:hAnsiTheme="majorHAnsi"/>
                <w:b/>
                <w:bCs/>
                <w:i/>
                <w:iCs/>
                <w:sz w:val="20"/>
                <w:szCs w:val="20"/>
              </w:rPr>
            </w:pPr>
          </w:p>
        </w:tc>
        <w:tc>
          <w:tcPr>
            <w:tcW w:w="3287" w:type="dxa"/>
            <w:gridSpan w:val="3"/>
            <w:tcBorders>
              <w:top w:val="single" w:sz="4" w:space="0" w:color="000000"/>
              <w:left w:val="single" w:sz="4" w:space="0" w:color="000000"/>
              <w:bottom w:val="single" w:sz="4" w:space="0" w:color="000000"/>
              <w:right w:val="single" w:sz="4" w:space="0" w:color="000000"/>
            </w:tcBorders>
            <w:shd w:val="clear" w:color="auto" w:fill="C0C0C0"/>
          </w:tcPr>
          <w:p w14:paraId="7C767BE9" w14:textId="77777777" w:rsidR="00605AD9" w:rsidRPr="00F50B56" w:rsidRDefault="00605AD9" w:rsidP="00985223">
            <w:pPr>
              <w:pStyle w:val="Stopka"/>
              <w:tabs>
                <w:tab w:val="clear" w:pos="4536"/>
                <w:tab w:val="clear" w:pos="9072"/>
              </w:tabs>
              <w:snapToGrid w:val="0"/>
              <w:jc w:val="center"/>
              <w:rPr>
                <w:rFonts w:asciiTheme="majorHAnsi" w:hAnsiTheme="majorHAnsi"/>
                <w:b/>
                <w:bCs/>
                <w:i/>
                <w:iCs/>
                <w:sz w:val="20"/>
                <w:szCs w:val="20"/>
              </w:rPr>
            </w:pPr>
          </w:p>
          <w:p w14:paraId="687C8829" w14:textId="77777777" w:rsidR="00605AD9" w:rsidRPr="00F50B56" w:rsidRDefault="00605AD9" w:rsidP="00985223">
            <w:pPr>
              <w:pStyle w:val="Stopka"/>
              <w:tabs>
                <w:tab w:val="clear" w:pos="4536"/>
                <w:tab w:val="clear" w:pos="9072"/>
              </w:tabs>
              <w:snapToGrid w:val="0"/>
              <w:jc w:val="center"/>
              <w:rPr>
                <w:rFonts w:asciiTheme="majorHAnsi" w:hAnsiTheme="majorHAnsi"/>
                <w:b/>
                <w:bCs/>
                <w:i/>
                <w:iCs/>
                <w:sz w:val="20"/>
                <w:szCs w:val="20"/>
              </w:rPr>
            </w:pPr>
            <w:r w:rsidRPr="00F50B56">
              <w:rPr>
                <w:rFonts w:asciiTheme="majorHAnsi" w:hAnsiTheme="majorHAnsi"/>
                <w:b/>
                <w:bCs/>
                <w:i/>
                <w:iCs/>
                <w:sz w:val="20"/>
                <w:szCs w:val="20"/>
              </w:rPr>
              <w:t>% UDZIAŁ W CAŁOŚCI KOSZTÓW</w:t>
            </w:r>
          </w:p>
        </w:tc>
      </w:tr>
      <w:tr w:rsidR="00605AD9" w:rsidRPr="00F50B56" w14:paraId="48007CF7" w14:textId="77777777" w:rsidTr="00FD5895">
        <w:trPr>
          <w:cantSplit/>
          <w:trHeight w:val="135"/>
        </w:trPr>
        <w:tc>
          <w:tcPr>
            <w:tcW w:w="4240" w:type="dxa"/>
            <w:gridSpan w:val="5"/>
            <w:tcBorders>
              <w:top w:val="single" w:sz="4" w:space="0" w:color="000000"/>
              <w:left w:val="single" w:sz="4" w:space="0" w:color="000000"/>
              <w:bottom w:val="single" w:sz="4" w:space="0" w:color="000000"/>
            </w:tcBorders>
            <w:shd w:val="clear" w:color="auto" w:fill="C0C0C0"/>
          </w:tcPr>
          <w:p w14:paraId="3A3ECEED" w14:textId="6AD15935" w:rsidR="00605AD9" w:rsidRPr="00F50B56" w:rsidRDefault="00DA7991" w:rsidP="00985223">
            <w:pPr>
              <w:pStyle w:val="Stopka"/>
              <w:snapToGrid w:val="0"/>
              <w:rPr>
                <w:rFonts w:asciiTheme="majorHAnsi" w:hAnsiTheme="majorHAnsi"/>
                <w:b/>
                <w:bCs/>
                <w:i/>
                <w:iCs/>
                <w:sz w:val="20"/>
              </w:rPr>
            </w:pPr>
            <w:r w:rsidRPr="00F50B56">
              <w:rPr>
                <w:rFonts w:asciiTheme="majorHAnsi" w:hAnsiTheme="majorHAnsi"/>
                <w:b/>
                <w:bCs/>
                <w:i/>
                <w:iCs/>
                <w:sz w:val="20"/>
              </w:rPr>
              <w:t>13</w:t>
            </w:r>
            <w:r w:rsidR="00605AD9" w:rsidRPr="00F50B56">
              <w:rPr>
                <w:rFonts w:asciiTheme="majorHAnsi" w:hAnsiTheme="majorHAnsi"/>
                <w:b/>
                <w:bCs/>
                <w:i/>
                <w:iCs/>
                <w:sz w:val="20"/>
              </w:rPr>
              <w:t xml:space="preserve">. Ogólny (orientacyjny) koszt realizacji </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Pr>
          <w:p w14:paraId="16953EE1" w14:textId="77777777" w:rsidR="00605AD9" w:rsidRPr="00047E27" w:rsidRDefault="00605AD9" w:rsidP="00985223">
            <w:pPr>
              <w:pStyle w:val="Stopka"/>
              <w:tabs>
                <w:tab w:val="clear" w:pos="4536"/>
                <w:tab w:val="clear" w:pos="9072"/>
              </w:tabs>
              <w:snapToGrid w:val="0"/>
              <w:rPr>
                <w:rFonts w:asciiTheme="majorHAnsi" w:hAnsiTheme="majorHAnsi"/>
                <w:b/>
                <w:bCs/>
                <w:i/>
                <w:iCs/>
                <w:sz w:val="20"/>
                <w:szCs w:val="18"/>
              </w:rPr>
            </w:pPr>
          </w:p>
          <w:p w14:paraId="7699FCFA" w14:textId="77777777" w:rsidR="00605AD9" w:rsidRPr="00F50B56" w:rsidRDefault="00605AD9" w:rsidP="00985223">
            <w:pPr>
              <w:pStyle w:val="Stopka"/>
              <w:tabs>
                <w:tab w:val="clear" w:pos="4536"/>
                <w:tab w:val="clear" w:pos="9072"/>
              </w:tabs>
              <w:rPr>
                <w:rFonts w:asciiTheme="majorHAnsi" w:hAnsiTheme="majorHAnsi"/>
                <w:b/>
                <w:bCs/>
                <w:i/>
                <w:iCs/>
                <w:sz w:val="16"/>
              </w:rPr>
            </w:pPr>
          </w:p>
        </w:tc>
        <w:tc>
          <w:tcPr>
            <w:tcW w:w="3287" w:type="dxa"/>
            <w:gridSpan w:val="3"/>
            <w:tcBorders>
              <w:top w:val="single" w:sz="4" w:space="0" w:color="000000"/>
              <w:left w:val="single" w:sz="4" w:space="0" w:color="000000"/>
              <w:bottom w:val="single" w:sz="4" w:space="0" w:color="000000"/>
              <w:right w:val="single" w:sz="4" w:space="0" w:color="000000"/>
            </w:tcBorders>
            <w:shd w:val="clear" w:color="auto" w:fill="auto"/>
          </w:tcPr>
          <w:p w14:paraId="0C8AE85A" w14:textId="77777777" w:rsidR="00605AD9" w:rsidRPr="00F50B56" w:rsidRDefault="00605AD9" w:rsidP="00985223">
            <w:pPr>
              <w:pStyle w:val="Stopka"/>
              <w:tabs>
                <w:tab w:val="clear" w:pos="4536"/>
                <w:tab w:val="clear" w:pos="9072"/>
              </w:tabs>
              <w:jc w:val="center"/>
              <w:rPr>
                <w:rFonts w:asciiTheme="majorHAnsi" w:hAnsiTheme="majorHAnsi"/>
                <w:b/>
                <w:bCs/>
                <w:i/>
                <w:iCs/>
                <w:sz w:val="20"/>
                <w:szCs w:val="20"/>
              </w:rPr>
            </w:pPr>
            <w:r w:rsidRPr="00F50B56">
              <w:rPr>
                <w:rFonts w:asciiTheme="majorHAnsi" w:hAnsiTheme="majorHAnsi"/>
                <w:b/>
                <w:bCs/>
                <w:i/>
                <w:iCs/>
                <w:sz w:val="20"/>
                <w:szCs w:val="20"/>
              </w:rPr>
              <w:t>100 %</w:t>
            </w:r>
          </w:p>
        </w:tc>
      </w:tr>
      <w:tr w:rsidR="00605AD9" w:rsidRPr="00F50B56" w14:paraId="4D59DC6C" w14:textId="77777777" w:rsidTr="00985223">
        <w:trPr>
          <w:cantSplit/>
          <w:trHeight w:val="300"/>
        </w:trPr>
        <w:tc>
          <w:tcPr>
            <w:tcW w:w="10748" w:type="dxa"/>
            <w:gridSpan w:val="11"/>
            <w:tcBorders>
              <w:top w:val="single" w:sz="4" w:space="0" w:color="000000"/>
              <w:left w:val="single" w:sz="4" w:space="0" w:color="000000"/>
              <w:bottom w:val="single" w:sz="4" w:space="0" w:color="000000"/>
              <w:right w:val="single" w:sz="4" w:space="0" w:color="000000"/>
            </w:tcBorders>
            <w:shd w:val="clear" w:color="auto" w:fill="C0C0C0"/>
          </w:tcPr>
          <w:p w14:paraId="55C6F961" w14:textId="5E0D30DC" w:rsidR="00605AD9" w:rsidRPr="00F50B56" w:rsidRDefault="00DA7991" w:rsidP="00985223">
            <w:pPr>
              <w:pStyle w:val="Stopka"/>
              <w:tabs>
                <w:tab w:val="clear" w:pos="4536"/>
                <w:tab w:val="clear" w:pos="9072"/>
              </w:tabs>
              <w:rPr>
                <w:rFonts w:asciiTheme="majorHAnsi" w:hAnsiTheme="majorHAnsi"/>
                <w:b/>
                <w:bCs/>
                <w:i/>
                <w:iCs/>
                <w:sz w:val="16"/>
              </w:rPr>
            </w:pPr>
            <w:r w:rsidRPr="00F50B56">
              <w:rPr>
                <w:rFonts w:asciiTheme="majorHAnsi" w:hAnsiTheme="majorHAnsi"/>
                <w:b/>
                <w:bCs/>
                <w:i/>
                <w:iCs/>
                <w:sz w:val="20"/>
              </w:rPr>
              <w:t>14</w:t>
            </w:r>
            <w:r w:rsidR="00605AD9" w:rsidRPr="00F50B56">
              <w:rPr>
                <w:rFonts w:asciiTheme="majorHAnsi" w:hAnsiTheme="majorHAnsi"/>
                <w:b/>
                <w:bCs/>
                <w:i/>
                <w:iCs/>
                <w:sz w:val="20"/>
              </w:rPr>
              <w:t>. W tym wysokość środków prywatnych:</w:t>
            </w:r>
          </w:p>
        </w:tc>
      </w:tr>
      <w:tr w:rsidR="00605AD9" w:rsidRPr="00F50B56" w14:paraId="598E8E94" w14:textId="77777777" w:rsidTr="00FD5895">
        <w:trPr>
          <w:cantSplit/>
          <w:trHeight w:val="300"/>
        </w:trPr>
        <w:tc>
          <w:tcPr>
            <w:tcW w:w="4240" w:type="dxa"/>
            <w:gridSpan w:val="5"/>
            <w:tcBorders>
              <w:top w:val="single" w:sz="4" w:space="0" w:color="000000"/>
              <w:left w:val="single" w:sz="4" w:space="0" w:color="000000"/>
              <w:bottom w:val="single" w:sz="4" w:space="0" w:color="000000"/>
              <w:right w:val="single" w:sz="4" w:space="0" w:color="000000"/>
            </w:tcBorders>
            <w:shd w:val="clear" w:color="auto" w:fill="C0C0C0"/>
          </w:tcPr>
          <w:p w14:paraId="0B6A0171" w14:textId="2C0FEDFB" w:rsidR="00605AD9" w:rsidRPr="00F50B56" w:rsidRDefault="00DA7991" w:rsidP="00985223">
            <w:pPr>
              <w:pStyle w:val="Stopka"/>
              <w:snapToGrid w:val="0"/>
              <w:rPr>
                <w:rFonts w:asciiTheme="majorHAnsi" w:hAnsiTheme="majorHAnsi"/>
                <w:b/>
                <w:bCs/>
                <w:i/>
                <w:iCs/>
                <w:sz w:val="20"/>
              </w:rPr>
            </w:pPr>
            <w:r w:rsidRPr="00F50B56">
              <w:rPr>
                <w:rFonts w:asciiTheme="majorHAnsi" w:hAnsiTheme="majorHAnsi"/>
                <w:b/>
                <w:bCs/>
                <w:i/>
                <w:iCs/>
                <w:sz w:val="20"/>
              </w:rPr>
              <w:t xml:space="preserve">       14</w:t>
            </w:r>
            <w:r w:rsidR="00605AD9" w:rsidRPr="00F50B56">
              <w:rPr>
                <w:rFonts w:asciiTheme="majorHAnsi" w:hAnsiTheme="majorHAnsi"/>
                <w:b/>
                <w:bCs/>
                <w:i/>
                <w:iCs/>
                <w:sz w:val="20"/>
              </w:rPr>
              <w:t>.1. Środki finansowe</w:t>
            </w:r>
          </w:p>
        </w:tc>
        <w:tc>
          <w:tcPr>
            <w:tcW w:w="3241" w:type="dxa"/>
            <w:gridSpan w:val="4"/>
            <w:tcBorders>
              <w:top w:val="single" w:sz="4" w:space="0" w:color="000000"/>
              <w:left w:val="single" w:sz="4" w:space="0" w:color="000000"/>
              <w:bottom w:val="single" w:sz="4" w:space="0" w:color="000000"/>
              <w:right w:val="single" w:sz="4" w:space="0" w:color="000000"/>
            </w:tcBorders>
            <w:shd w:val="clear" w:color="auto" w:fill="auto"/>
          </w:tcPr>
          <w:p w14:paraId="7CC5F63B" w14:textId="77777777" w:rsidR="00605AD9" w:rsidRPr="00F50B56" w:rsidRDefault="00605AD9" w:rsidP="00985223">
            <w:pPr>
              <w:pStyle w:val="Stopka"/>
              <w:snapToGrid w:val="0"/>
              <w:rPr>
                <w:rFonts w:asciiTheme="majorHAnsi" w:hAnsiTheme="majorHAnsi"/>
                <w:b/>
                <w:bCs/>
                <w:i/>
                <w:iCs/>
                <w:sz w:val="20"/>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1843FC0" w14:textId="77777777" w:rsidR="00605AD9" w:rsidRPr="00F50B56" w:rsidRDefault="00605AD9" w:rsidP="00985223">
            <w:pPr>
              <w:pStyle w:val="Stopka"/>
              <w:snapToGrid w:val="0"/>
              <w:rPr>
                <w:rFonts w:asciiTheme="majorHAnsi" w:hAnsiTheme="majorHAnsi"/>
                <w:b/>
                <w:bCs/>
                <w:i/>
                <w:iCs/>
                <w:sz w:val="20"/>
              </w:rPr>
            </w:pPr>
          </w:p>
        </w:tc>
      </w:tr>
      <w:tr w:rsidR="00605AD9" w:rsidRPr="00F50B56" w14:paraId="7F1E4803" w14:textId="77777777" w:rsidTr="00FD5895">
        <w:trPr>
          <w:cantSplit/>
          <w:trHeight w:val="300"/>
        </w:trPr>
        <w:tc>
          <w:tcPr>
            <w:tcW w:w="4240" w:type="dxa"/>
            <w:gridSpan w:val="5"/>
            <w:tcBorders>
              <w:top w:val="single" w:sz="4" w:space="0" w:color="000000"/>
              <w:left w:val="single" w:sz="4" w:space="0" w:color="000000"/>
              <w:bottom w:val="single" w:sz="4" w:space="0" w:color="000000"/>
              <w:right w:val="single" w:sz="4" w:space="0" w:color="000000"/>
            </w:tcBorders>
            <w:shd w:val="clear" w:color="auto" w:fill="C0C0C0"/>
          </w:tcPr>
          <w:p w14:paraId="4D0097D6" w14:textId="23D83246" w:rsidR="00605AD9" w:rsidRPr="00F50B56" w:rsidRDefault="00DA7991" w:rsidP="00985223">
            <w:pPr>
              <w:pStyle w:val="Stopka"/>
              <w:snapToGrid w:val="0"/>
              <w:rPr>
                <w:rFonts w:asciiTheme="majorHAnsi" w:hAnsiTheme="majorHAnsi"/>
                <w:b/>
                <w:bCs/>
                <w:i/>
                <w:iCs/>
                <w:sz w:val="20"/>
              </w:rPr>
            </w:pPr>
            <w:r w:rsidRPr="00F50B56">
              <w:rPr>
                <w:rFonts w:asciiTheme="majorHAnsi" w:hAnsiTheme="majorHAnsi"/>
                <w:b/>
                <w:bCs/>
                <w:i/>
                <w:iCs/>
                <w:sz w:val="20"/>
              </w:rPr>
              <w:t xml:space="preserve">       14</w:t>
            </w:r>
            <w:r w:rsidR="00605AD9" w:rsidRPr="00F50B56">
              <w:rPr>
                <w:rFonts w:asciiTheme="majorHAnsi" w:hAnsiTheme="majorHAnsi"/>
                <w:b/>
                <w:bCs/>
                <w:i/>
                <w:iCs/>
                <w:sz w:val="20"/>
              </w:rPr>
              <w:t>.2. Praca własna/wkład rzeczowy</w:t>
            </w:r>
          </w:p>
        </w:tc>
        <w:tc>
          <w:tcPr>
            <w:tcW w:w="3241" w:type="dxa"/>
            <w:gridSpan w:val="4"/>
            <w:tcBorders>
              <w:top w:val="single" w:sz="4" w:space="0" w:color="000000"/>
              <w:left w:val="single" w:sz="4" w:space="0" w:color="000000"/>
              <w:bottom w:val="single" w:sz="4" w:space="0" w:color="000000"/>
              <w:right w:val="single" w:sz="4" w:space="0" w:color="000000"/>
            </w:tcBorders>
            <w:shd w:val="clear" w:color="auto" w:fill="auto"/>
          </w:tcPr>
          <w:p w14:paraId="2ACDBEF1" w14:textId="77777777" w:rsidR="00605AD9" w:rsidRPr="00F50B56" w:rsidRDefault="00605AD9" w:rsidP="00985223">
            <w:pPr>
              <w:pStyle w:val="Stopka"/>
              <w:snapToGrid w:val="0"/>
              <w:rPr>
                <w:rFonts w:asciiTheme="majorHAnsi" w:hAnsiTheme="majorHAnsi"/>
                <w:b/>
                <w:bCs/>
                <w:i/>
                <w:iCs/>
                <w:sz w:val="20"/>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222E0FE" w14:textId="77777777" w:rsidR="00605AD9" w:rsidRPr="00F50B56" w:rsidRDefault="00605AD9" w:rsidP="00985223">
            <w:pPr>
              <w:pStyle w:val="Stopka"/>
              <w:snapToGrid w:val="0"/>
              <w:rPr>
                <w:rFonts w:asciiTheme="majorHAnsi" w:hAnsiTheme="majorHAnsi"/>
                <w:b/>
                <w:bCs/>
                <w:i/>
                <w:iCs/>
                <w:sz w:val="20"/>
              </w:rPr>
            </w:pPr>
          </w:p>
        </w:tc>
      </w:tr>
      <w:tr w:rsidR="00605AD9" w:rsidRPr="00F50B56" w14:paraId="113F503C" w14:textId="77777777" w:rsidTr="00985223">
        <w:trPr>
          <w:cantSplit/>
          <w:trHeight w:val="140"/>
        </w:trPr>
        <w:tc>
          <w:tcPr>
            <w:tcW w:w="10748" w:type="dxa"/>
            <w:gridSpan w:val="11"/>
            <w:tcBorders>
              <w:top w:val="single" w:sz="4" w:space="0" w:color="000000"/>
              <w:left w:val="single" w:sz="4" w:space="0" w:color="000000"/>
              <w:bottom w:val="single" w:sz="4" w:space="0" w:color="000000"/>
              <w:right w:val="single" w:sz="4" w:space="0" w:color="000000"/>
            </w:tcBorders>
            <w:shd w:val="clear" w:color="auto" w:fill="C0C0C0"/>
          </w:tcPr>
          <w:p w14:paraId="47BD8FD4" w14:textId="74B2B8F3" w:rsidR="00605AD9" w:rsidRPr="00F50B56" w:rsidRDefault="00DA7991" w:rsidP="00985223">
            <w:pPr>
              <w:pStyle w:val="Stopka"/>
              <w:snapToGrid w:val="0"/>
              <w:rPr>
                <w:rFonts w:asciiTheme="majorHAnsi" w:hAnsiTheme="majorHAnsi"/>
                <w:b/>
                <w:bCs/>
                <w:i/>
                <w:iCs/>
                <w:sz w:val="20"/>
              </w:rPr>
            </w:pPr>
            <w:r w:rsidRPr="00F50B56">
              <w:rPr>
                <w:rFonts w:asciiTheme="majorHAnsi" w:hAnsiTheme="majorHAnsi"/>
                <w:b/>
                <w:bCs/>
                <w:i/>
                <w:iCs/>
                <w:sz w:val="20"/>
              </w:rPr>
              <w:t>15</w:t>
            </w:r>
            <w:r w:rsidR="00605AD9" w:rsidRPr="00F50B56">
              <w:rPr>
                <w:rFonts w:asciiTheme="majorHAnsi" w:hAnsiTheme="majorHAnsi"/>
                <w:b/>
                <w:bCs/>
                <w:i/>
                <w:iCs/>
                <w:sz w:val="20"/>
              </w:rPr>
              <w:t>. Wysokość środków publicznych :</w:t>
            </w:r>
          </w:p>
          <w:p w14:paraId="4E4391DB" w14:textId="77777777" w:rsidR="00605AD9" w:rsidRPr="00F50B56" w:rsidRDefault="00605AD9" w:rsidP="00985223">
            <w:pPr>
              <w:pStyle w:val="Stopka"/>
              <w:tabs>
                <w:tab w:val="clear" w:pos="4536"/>
                <w:tab w:val="clear" w:pos="9072"/>
              </w:tabs>
              <w:rPr>
                <w:rFonts w:asciiTheme="majorHAnsi" w:hAnsiTheme="majorHAnsi"/>
                <w:b/>
                <w:bCs/>
                <w:i/>
                <w:iCs/>
                <w:sz w:val="16"/>
              </w:rPr>
            </w:pPr>
          </w:p>
        </w:tc>
      </w:tr>
      <w:tr w:rsidR="00605AD9" w:rsidRPr="00F50B56" w14:paraId="01B536A3" w14:textId="77777777" w:rsidTr="00FD5895">
        <w:trPr>
          <w:cantSplit/>
          <w:trHeight w:val="730"/>
        </w:trPr>
        <w:tc>
          <w:tcPr>
            <w:tcW w:w="2114" w:type="dxa"/>
            <w:gridSpan w:val="2"/>
            <w:vMerge w:val="restart"/>
            <w:tcBorders>
              <w:top w:val="single" w:sz="4" w:space="0" w:color="000000"/>
              <w:left w:val="single" w:sz="4" w:space="0" w:color="000000"/>
              <w:right w:val="single" w:sz="4" w:space="0" w:color="000000"/>
            </w:tcBorders>
            <w:shd w:val="clear" w:color="auto" w:fill="C0C0C0"/>
          </w:tcPr>
          <w:p w14:paraId="44F5C0D3" w14:textId="294199BB" w:rsidR="00605AD9" w:rsidRPr="00F50B56" w:rsidRDefault="00DA7991" w:rsidP="00985223">
            <w:pPr>
              <w:pStyle w:val="Stopka"/>
              <w:snapToGrid w:val="0"/>
              <w:rPr>
                <w:rFonts w:asciiTheme="majorHAnsi" w:hAnsiTheme="majorHAnsi"/>
                <w:b/>
                <w:bCs/>
                <w:i/>
                <w:iCs/>
                <w:sz w:val="20"/>
              </w:rPr>
            </w:pPr>
            <w:r w:rsidRPr="00F50B56">
              <w:rPr>
                <w:rFonts w:asciiTheme="majorHAnsi" w:hAnsiTheme="majorHAnsi"/>
                <w:b/>
                <w:bCs/>
                <w:i/>
                <w:iCs/>
                <w:sz w:val="20"/>
              </w:rPr>
              <w:t>15</w:t>
            </w:r>
            <w:r w:rsidR="00605AD9" w:rsidRPr="00F50B56">
              <w:rPr>
                <w:rFonts w:asciiTheme="majorHAnsi" w:hAnsiTheme="majorHAnsi"/>
                <w:b/>
                <w:bCs/>
                <w:i/>
                <w:iCs/>
                <w:sz w:val="20"/>
              </w:rPr>
              <w:t>.1. Fundusze Europejskie</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C0C0C0"/>
          </w:tcPr>
          <w:p w14:paraId="22F32CE1" w14:textId="169D12E7" w:rsidR="00605AD9" w:rsidRPr="00F50B56" w:rsidRDefault="009C2F1E" w:rsidP="00985223">
            <w:pPr>
              <w:pStyle w:val="Stopka"/>
              <w:snapToGrid w:val="0"/>
              <w:rPr>
                <w:rFonts w:asciiTheme="majorHAnsi" w:hAnsiTheme="majorHAnsi"/>
                <w:b/>
                <w:bCs/>
                <w:i/>
                <w:iCs/>
                <w:sz w:val="20"/>
              </w:rPr>
            </w:pPr>
            <w:r>
              <w:rPr>
                <w:rFonts w:asciiTheme="majorHAnsi" w:hAnsiTheme="majorHAnsi"/>
                <w:b/>
                <w:bCs/>
                <w:i/>
                <w:iCs/>
                <w:sz w:val="20"/>
              </w:rPr>
              <w:t>Europejski Fundusz Rozwoju Regionalnego</w:t>
            </w:r>
          </w:p>
        </w:tc>
        <w:tc>
          <w:tcPr>
            <w:tcW w:w="3241" w:type="dxa"/>
            <w:gridSpan w:val="4"/>
            <w:tcBorders>
              <w:top w:val="single" w:sz="4" w:space="0" w:color="000000"/>
              <w:left w:val="single" w:sz="4" w:space="0" w:color="000000"/>
              <w:right w:val="single" w:sz="4" w:space="0" w:color="000000"/>
            </w:tcBorders>
            <w:shd w:val="clear" w:color="auto" w:fill="auto"/>
          </w:tcPr>
          <w:p w14:paraId="660D7F7D" w14:textId="77777777" w:rsidR="00605AD9" w:rsidRPr="00F50B56" w:rsidRDefault="00605AD9" w:rsidP="00985223">
            <w:pPr>
              <w:pStyle w:val="Stopka"/>
              <w:snapToGrid w:val="0"/>
              <w:rPr>
                <w:rFonts w:asciiTheme="majorHAnsi" w:hAnsiTheme="majorHAnsi"/>
                <w:b/>
                <w:bCs/>
                <w:i/>
                <w:iCs/>
                <w:sz w:val="20"/>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EE0D0C1" w14:textId="77777777" w:rsidR="00605AD9" w:rsidRPr="00F50B56" w:rsidRDefault="00605AD9" w:rsidP="00985223">
            <w:pPr>
              <w:pStyle w:val="Stopka"/>
              <w:snapToGrid w:val="0"/>
              <w:rPr>
                <w:rFonts w:asciiTheme="majorHAnsi" w:hAnsiTheme="majorHAnsi"/>
                <w:b/>
                <w:bCs/>
                <w:i/>
                <w:iCs/>
                <w:sz w:val="20"/>
              </w:rPr>
            </w:pPr>
          </w:p>
        </w:tc>
      </w:tr>
      <w:tr w:rsidR="00605AD9" w:rsidRPr="00F50B56" w14:paraId="04AB7571" w14:textId="77777777" w:rsidTr="00FD5895">
        <w:trPr>
          <w:cantSplit/>
          <w:trHeight w:val="693"/>
        </w:trPr>
        <w:tc>
          <w:tcPr>
            <w:tcW w:w="2114" w:type="dxa"/>
            <w:gridSpan w:val="2"/>
            <w:vMerge/>
            <w:tcBorders>
              <w:left w:val="single" w:sz="4" w:space="0" w:color="000000"/>
              <w:bottom w:val="single" w:sz="4" w:space="0" w:color="000000"/>
              <w:right w:val="single" w:sz="4" w:space="0" w:color="000000"/>
            </w:tcBorders>
            <w:shd w:val="clear" w:color="auto" w:fill="C0C0C0"/>
          </w:tcPr>
          <w:p w14:paraId="1FFDB95F" w14:textId="77777777" w:rsidR="00605AD9" w:rsidRPr="00F50B56" w:rsidRDefault="00605AD9" w:rsidP="00985223">
            <w:pPr>
              <w:pStyle w:val="Stopka"/>
              <w:snapToGrid w:val="0"/>
              <w:rPr>
                <w:rFonts w:asciiTheme="majorHAnsi" w:hAnsiTheme="majorHAnsi"/>
                <w:b/>
                <w:bCs/>
                <w:i/>
                <w:iCs/>
                <w:sz w:val="20"/>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C0C0C0"/>
          </w:tcPr>
          <w:p w14:paraId="63BD4728" w14:textId="1881BAF5" w:rsidR="00605AD9" w:rsidRPr="00F50B56" w:rsidRDefault="009C2F1E" w:rsidP="00985223">
            <w:pPr>
              <w:pStyle w:val="Stopka"/>
              <w:snapToGrid w:val="0"/>
              <w:rPr>
                <w:rFonts w:asciiTheme="majorHAnsi" w:hAnsiTheme="majorHAnsi"/>
                <w:b/>
                <w:bCs/>
                <w:i/>
                <w:iCs/>
                <w:sz w:val="20"/>
              </w:rPr>
            </w:pPr>
            <w:r>
              <w:rPr>
                <w:rFonts w:asciiTheme="majorHAnsi" w:hAnsiTheme="majorHAnsi"/>
                <w:b/>
                <w:bCs/>
                <w:i/>
                <w:iCs/>
                <w:sz w:val="20"/>
              </w:rPr>
              <w:t>Europejski Fundusz Społeczny</w:t>
            </w:r>
          </w:p>
        </w:tc>
        <w:tc>
          <w:tcPr>
            <w:tcW w:w="3241" w:type="dxa"/>
            <w:gridSpan w:val="4"/>
            <w:tcBorders>
              <w:top w:val="single" w:sz="4" w:space="0" w:color="000000"/>
              <w:left w:val="single" w:sz="4" w:space="0" w:color="000000"/>
              <w:bottom w:val="single" w:sz="4" w:space="0" w:color="000000"/>
              <w:right w:val="single" w:sz="4" w:space="0" w:color="000000"/>
            </w:tcBorders>
            <w:shd w:val="clear" w:color="auto" w:fill="auto"/>
          </w:tcPr>
          <w:p w14:paraId="6F5FAB9C" w14:textId="77777777" w:rsidR="00605AD9" w:rsidRPr="00F50B56" w:rsidRDefault="00605AD9" w:rsidP="00985223">
            <w:pPr>
              <w:pStyle w:val="Stopka"/>
              <w:snapToGrid w:val="0"/>
              <w:rPr>
                <w:rFonts w:asciiTheme="majorHAnsi" w:hAnsiTheme="majorHAnsi"/>
                <w:b/>
                <w:bCs/>
                <w:i/>
                <w:iCs/>
                <w:sz w:val="20"/>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44776F5" w14:textId="77777777" w:rsidR="00605AD9" w:rsidRPr="00F50B56" w:rsidRDefault="00605AD9" w:rsidP="00985223">
            <w:pPr>
              <w:pStyle w:val="Stopka"/>
              <w:snapToGrid w:val="0"/>
              <w:rPr>
                <w:rFonts w:asciiTheme="majorHAnsi" w:hAnsiTheme="majorHAnsi"/>
                <w:b/>
                <w:bCs/>
                <w:i/>
                <w:iCs/>
                <w:sz w:val="20"/>
              </w:rPr>
            </w:pPr>
          </w:p>
        </w:tc>
      </w:tr>
      <w:tr w:rsidR="00605AD9" w:rsidRPr="00F50B56" w14:paraId="09AEA50A" w14:textId="77777777" w:rsidTr="00FD5895">
        <w:trPr>
          <w:cantSplit/>
          <w:trHeight w:val="363"/>
        </w:trPr>
        <w:tc>
          <w:tcPr>
            <w:tcW w:w="4240" w:type="dxa"/>
            <w:gridSpan w:val="5"/>
            <w:tcBorders>
              <w:top w:val="single" w:sz="4" w:space="0" w:color="000000"/>
              <w:left w:val="single" w:sz="4" w:space="0" w:color="000000"/>
              <w:bottom w:val="single" w:sz="4" w:space="0" w:color="000000"/>
              <w:right w:val="single" w:sz="4" w:space="0" w:color="000000"/>
            </w:tcBorders>
            <w:shd w:val="clear" w:color="auto" w:fill="C0C0C0"/>
          </w:tcPr>
          <w:p w14:paraId="17B508C2" w14:textId="3A55C03E" w:rsidR="00605AD9" w:rsidRPr="00F50B56" w:rsidRDefault="009C2F1E" w:rsidP="00985223">
            <w:pPr>
              <w:pStyle w:val="Stopka"/>
              <w:snapToGrid w:val="0"/>
              <w:rPr>
                <w:rFonts w:asciiTheme="majorHAnsi" w:hAnsiTheme="majorHAnsi"/>
                <w:b/>
                <w:bCs/>
                <w:i/>
                <w:iCs/>
                <w:sz w:val="20"/>
              </w:rPr>
            </w:pPr>
            <w:r>
              <w:rPr>
                <w:rFonts w:asciiTheme="majorHAnsi" w:hAnsiTheme="majorHAnsi"/>
                <w:b/>
                <w:bCs/>
                <w:i/>
                <w:iCs/>
                <w:sz w:val="20"/>
              </w:rPr>
              <w:t>1</w:t>
            </w:r>
            <w:r w:rsidR="00DA7991" w:rsidRPr="00F50B56">
              <w:rPr>
                <w:rFonts w:asciiTheme="majorHAnsi" w:hAnsiTheme="majorHAnsi"/>
                <w:b/>
                <w:bCs/>
                <w:i/>
                <w:iCs/>
                <w:sz w:val="20"/>
              </w:rPr>
              <w:t>5</w:t>
            </w:r>
            <w:r>
              <w:rPr>
                <w:rFonts w:asciiTheme="majorHAnsi" w:hAnsiTheme="majorHAnsi"/>
                <w:b/>
                <w:bCs/>
                <w:i/>
                <w:iCs/>
                <w:sz w:val="20"/>
              </w:rPr>
              <w:t>.2</w:t>
            </w:r>
            <w:r w:rsidR="00605AD9" w:rsidRPr="00F50B56">
              <w:rPr>
                <w:rFonts w:asciiTheme="majorHAnsi" w:hAnsiTheme="majorHAnsi"/>
                <w:b/>
                <w:bCs/>
                <w:i/>
                <w:iCs/>
                <w:sz w:val="20"/>
              </w:rPr>
              <w:t>. Dotacje z innych źródeł publicznych</w:t>
            </w:r>
            <w:r>
              <w:rPr>
                <w:rFonts w:asciiTheme="majorHAnsi" w:hAnsiTheme="majorHAnsi"/>
                <w:b/>
                <w:bCs/>
                <w:i/>
                <w:iCs/>
                <w:sz w:val="20"/>
              </w:rPr>
              <w:t>, w tym m.in.</w:t>
            </w:r>
            <w:r w:rsidR="00605AD9" w:rsidRPr="00F50B56">
              <w:rPr>
                <w:rFonts w:asciiTheme="majorHAnsi" w:hAnsiTheme="majorHAnsi"/>
                <w:b/>
                <w:bCs/>
                <w:i/>
                <w:iCs/>
                <w:sz w:val="20"/>
              </w:rPr>
              <w:t xml:space="preserve"> (</w:t>
            </w:r>
            <w:r>
              <w:rPr>
                <w:rFonts w:asciiTheme="majorHAnsi" w:hAnsiTheme="majorHAnsi"/>
                <w:b/>
                <w:bCs/>
                <w:i/>
                <w:iCs/>
                <w:sz w:val="20"/>
              </w:rPr>
              <w:t xml:space="preserve">budżet gminy, </w:t>
            </w:r>
            <w:r w:rsidR="00DA7991" w:rsidRPr="00F50B56">
              <w:rPr>
                <w:rFonts w:asciiTheme="majorHAnsi" w:hAnsiTheme="majorHAnsi"/>
                <w:b/>
                <w:bCs/>
                <w:i/>
                <w:iCs/>
                <w:sz w:val="20"/>
              </w:rPr>
              <w:t>budżet powiatu, budż</w:t>
            </w:r>
            <w:r>
              <w:rPr>
                <w:rFonts w:asciiTheme="majorHAnsi" w:hAnsiTheme="majorHAnsi"/>
                <w:b/>
                <w:bCs/>
                <w:i/>
                <w:iCs/>
                <w:sz w:val="20"/>
              </w:rPr>
              <w:t>et województwa,  budżet państwa</w:t>
            </w:r>
            <w:r w:rsidR="00605AD9" w:rsidRPr="00F50B56">
              <w:rPr>
                <w:rFonts w:asciiTheme="majorHAnsi" w:hAnsiTheme="majorHAnsi"/>
                <w:b/>
                <w:bCs/>
                <w:i/>
                <w:iCs/>
                <w:sz w:val="20"/>
              </w:rPr>
              <w:t>)</w:t>
            </w:r>
          </w:p>
          <w:p w14:paraId="171DB539" w14:textId="77777777" w:rsidR="00605AD9" w:rsidRPr="00F50B56" w:rsidRDefault="00605AD9" w:rsidP="00985223">
            <w:pPr>
              <w:pStyle w:val="Stopka"/>
              <w:snapToGrid w:val="0"/>
              <w:rPr>
                <w:rFonts w:asciiTheme="majorHAnsi" w:hAnsiTheme="majorHAnsi"/>
                <w:b/>
                <w:bCs/>
                <w:i/>
                <w:iCs/>
                <w:sz w:val="20"/>
              </w:rPr>
            </w:pPr>
          </w:p>
        </w:tc>
        <w:tc>
          <w:tcPr>
            <w:tcW w:w="3241" w:type="dxa"/>
            <w:gridSpan w:val="4"/>
            <w:tcBorders>
              <w:top w:val="single" w:sz="4" w:space="0" w:color="000000"/>
              <w:left w:val="single" w:sz="4" w:space="0" w:color="000000"/>
              <w:bottom w:val="single" w:sz="4" w:space="0" w:color="000000"/>
              <w:right w:val="single" w:sz="4" w:space="0" w:color="000000"/>
            </w:tcBorders>
            <w:shd w:val="clear" w:color="auto" w:fill="auto"/>
          </w:tcPr>
          <w:p w14:paraId="69BE0EC4" w14:textId="77777777" w:rsidR="00605AD9" w:rsidRPr="00F50B56" w:rsidRDefault="00605AD9" w:rsidP="00985223">
            <w:pPr>
              <w:pStyle w:val="Stopka"/>
              <w:snapToGrid w:val="0"/>
              <w:rPr>
                <w:rFonts w:asciiTheme="majorHAnsi" w:hAnsiTheme="majorHAnsi"/>
                <w:b/>
                <w:bCs/>
                <w:i/>
                <w:iCs/>
                <w:sz w:val="20"/>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B4964D9" w14:textId="77777777" w:rsidR="00605AD9" w:rsidRPr="00F50B56" w:rsidRDefault="00605AD9" w:rsidP="00985223">
            <w:pPr>
              <w:pStyle w:val="Stopka"/>
              <w:snapToGrid w:val="0"/>
              <w:rPr>
                <w:rFonts w:asciiTheme="majorHAnsi" w:hAnsiTheme="majorHAnsi"/>
                <w:b/>
                <w:bCs/>
                <w:i/>
                <w:iCs/>
                <w:sz w:val="20"/>
              </w:rPr>
            </w:pPr>
          </w:p>
        </w:tc>
      </w:tr>
      <w:tr w:rsidR="00605AD9" w:rsidRPr="00F50B56" w14:paraId="0EB733AC" w14:textId="77777777" w:rsidTr="00FD5895">
        <w:trPr>
          <w:cantSplit/>
          <w:trHeight w:val="137"/>
        </w:trPr>
        <w:tc>
          <w:tcPr>
            <w:tcW w:w="4240" w:type="dxa"/>
            <w:gridSpan w:val="5"/>
            <w:tcBorders>
              <w:top w:val="single" w:sz="4" w:space="0" w:color="000000"/>
              <w:left w:val="single" w:sz="4" w:space="0" w:color="000000"/>
              <w:bottom w:val="double" w:sz="2" w:space="0" w:color="000000"/>
              <w:right w:val="single" w:sz="4" w:space="0" w:color="000000"/>
            </w:tcBorders>
            <w:shd w:val="clear" w:color="auto" w:fill="auto"/>
          </w:tcPr>
          <w:p w14:paraId="0BFE19B2" w14:textId="7B461F17" w:rsidR="00605AD9" w:rsidRPr="00F50B56" w:rsidRDefault="009C2F1E" w:rsidP="00985223">
            <w:pPr>
              <w:pStyle w:val="Stopka"/>
              <w:snapToGrid w:val="0"/>
              <w:rPr>
                <w:rFonts w:asciiTheme="majorHAnsi" w:hAnsiTheme="majorHAnsi"/>
                <w:b/>
                <w:bCs/>
                <w:i/>
                <w:iCs/>
                <w:sz w:val="20"/>
              </w:rPr>
            </w:pPr>
            <w:r>
              <w:rPr>
                <w:rFonts w:asciiTheme="majorHAnsi" w:hAnsiTheme="majorHAnsi"/>
                <w:b/>
                <w:bCs/>
                <w:i/>
                <w:iCs/>
                <w:sz w:val="20"/>
              </w:rPr>
              <w:t>1</w:t>
            </w:r>
            <w:r w:rsidR="00DA7991" w:rsidRPr="00F50B56">
              <w:rPr>
                <w:rFonts w:asciiTheme="majorHAnsi" w:hAnsiTheme="majorHAnsi"/>
                <w:b/>
                <w:bCs/>
                <w:i/>
                <w:iCs/>
                <w:sz w:val="20"/>
              </w:rPr>
              <w:t>5</w:t>
            </w:r>
            <w:r>
              <w:rPr>
                <w:rFonts w:asciiTheme="majorHAnsi" w:hAnsiTheme="majorHAnsi"/>
                <w:b/>
                <w:bCs/>
                <w:i/>
                <w:iCs/>
                <w:sz w:val="20"/>
              </w:rPr>
              <w:t>.3</w:t>
            </w:r>
            <w:r w:rsidR="00605AD9" w:rsidRPr="00F50B56">
              <w:rPr>
                <w:rFonts w:asciiTheme="majorHAnsi" w:hAnsiTheme="majorHAnsi"/>
                <w:b/>
                <w:bCs/>
                <w:i/>
                <w:iCs/>
                <w:sz w:val="20"/>
              </w:rPr>
              <w:t>.  Inne (wymienić) :</w:t>
            </w:r>
          </w:p>
          <w:p w14:paraId="2E2C89D2" w14:textId="74917B1E" w:rsidR="00605AD9" w:rsidRPr="00F50B56" w:rsidRDefault="00E72C9E" w:rsidP="00985223">
            <w:pPr>
              <w:pStyle w:val="Stopka"/>
              <w:numPr>
                <w:ilvl w:val="0"/>
                <w:numId w:val="3"/>
              </w:numPr>
              <w:snapToGrid w:val="0"/>
              <w:rPr>
                <w:rFonts w:asciiTheme="majorHAnsi" w:hAnsiTheme="majorHAnsi"/>
                <w:b/>
                <w:bCs/>
                <w:i/>
                <w:iCs/>
                <w:sz w:val="20"/>
              </w:rPr>
            </w:pPr>
            <w:r>
              <w:rPr>
                <w:rFonts w:asciiTheme="majorHAnsi" w:hAnsiTheme="majorHAnsi"/>
                <w:b/>
                <w:bCs/>
                <w:i/>
                <w:iCs/>
                <w:sz w:val="20"/>
              </w:rPr>
              <w:t>………………………..…</w:t>
            </w:r>
          </w:p>
          <w:p w14:paraId="7DB0140D" w14:textId="77777777" w:rsidR="00605AD9" w:rsidRPr="00F50B56" w:rsidRDefault="00605AD9" w:rsidP="00985223">
            <w:pPr>
              <w:pStyle w:val="Stopka"/>
              <w:numPr>
                <w:ilvl w:val="0"/>
                <w:numId w:val="3"/>
              </w:numPr>
              <w:snapToGrid w:val="0"/>
              <w:rPr>
                <w:rFonts w:asciiTheme="majorHAnsi" w:hAnsiTheme="majorHAnsi"/>
                <w:b/>
                <w:bCs/>
                <w:i/>
                <w:iCs/>
                <w:sz w:val="20"/>
              </w:rPr>
            </w:pPr>
            <w:r w:rsidRPr="00F50B56">
              <w:rPr>
                <w:rFonts w:asciiTheme="majorHAnsi" w:hAnsiTheme="majorHAnsi"/>
                <w:b/>
                <w:bCs/>
                <w:i/>
                <w:iCs/>
                <w:sz w:val="20"/>
              </w:rPr>
              <w:t>…………………………..</w:t>
            </w:r>
          </w:p>
          <w:p w14:paraId="66FE43F6" w14:textId="70D34881" w:rsidR="00605AD9" w:rsidRPr="00F50B56" w:rsidRDefault="00E72C9E" w:rsidP="00985223">
            <w:pPr>
              <w:pStyle w:val="Stopka"/>
              <w:numPr>
                <w:ilvl w:val="0"/>
                <w:numId w:val="3"/>
              </w:numPr>
              <w:snapToGrid w:val="0"/>
              <w:rPr>
                <w:rFonts w:asciiTheme="majorHAnsi" w:hAnsiTheme="majorHAnsi"/>
                <w:b/>
                <w:bCs/>
                <w:i/>
                <w:iCs/>
                <w:sz w:val="20"/>
              </w:rPr>
            </w:pPr>
            <w:r>
              <w:rPr>
                <w:rFonts w:asciiTheme="majorHAnsi" w:hAnsiTheme="majorHAnsi"/>
                <w:b/>
                <w:bCs/>
                <w:i/>
                <w:iCs/>
                <w:sz w:val="20"/>
              </w:rPr>
              <w:t>……………………………</w:t>
            </w:r>
          </w:p>
          <w:p w14:paraId="43821D58" w14:textId="77777777" w:rsidR="00605AD9" w:rsidRPr="00F50B56" w:rsidRDefault="00605AD9" w:rsidP="00985223">
            <w:pPr>
              <w:pStyle w:val="Stopka"/>
              <w:snapToGrid w:val="0"/>
              <w:rPr>
                <w:rFonts w:asciiTheme="majorHAnsi" w:hAnsiTheme="majorHAnsi"/>
                <w:b/>
                <w:bCs/>
                <w:i/>
                <w:iCs/>
                <w:sz w:val="20"/>
              </w:rPr>
            </w:pPr>
          </w:p>
        </w:tc>
        <w:tc>
          <w:tcPr>
            <w:tcW w:w="3241" w:type="dxa"/>
            <w:gridSpan w:val="4"/>
            <w:tcBorders>
              <w:top w:val="single" w:sz="4" w:space="0" w:color="000000"/>
              <w:left w:val="single" w:sz="4" w:space="0" w:color="000000"/>
              <w:bottom w:val="double" w:sz="2" w:space="0" w:color="000000"/>
              <w:right w:val="single" w:sz="4" w:space="0" w:color="000000"/>
            </w:tcBorders>
            <w:shd w:val="clear" w:color="auto" w:fill="auto"/>
          </w:tcPr>
          <w:p w14:paraId="71AC7ECD" w14:textId="77777777" w:rsidR="00605AD9" w:rsidRPr="00F50B56" w:rsidRDefault="00605AD9" w:rsidP="00985223">
            <w:pPr>
              <w:pStyle w:val="Stopka"/>
              <w:snapToGrid w:val="0"/>
              <w:rPr>
                <w:rFonts w:asciiTheme="majorHAnsi" w:hAnsiTheme="majorHAnsi"/>
                <w:b/>
                <w:bCs/>
                <w:i/>
                <w:iCs/>
                <w:sz w:val="20"/>
              </w:rPr>
            </w:pPr>
          </w:p>
        </w:tc>
        <w:tc>
          <w:tcPr>
            <w:tcW w:w="3267" w:type="dxa"/>
            <w:gridSpan w:val="2"/>
            <w:tcBorders>
              <w:top w:val="single" w:sz="4" w:space="0" w:color="000000"/>
              <w:left w:val="single" w:sz="4" w:space="0" w:color="000000"/>
              <w:bottom w:val="double" w:sz="2" w:space="0" w:color="000000"/>
              <w:right w:val="single" w:sz="4" w:space="0" w:color="000000"/>
            </w:tcBorders>
            <w:shd w:val="clear" w:color="auto" w:fill="auto"/>
          </w:tcPr>
          <w:p w14:paraId="01896368" w14:textId="77777777" w:rsidR="00605AD9" w:rsidRPr="00F50B56" w:rsidRDefault="00605AD9" w:rsidP="00985223">
            <w:pPr>
              <w:pStyle w:val="Stopka"/>
              <w:snapToGrid w:val="0"/>
              <w:rPr>
                <w:rFonts w:asciiTheme="majorHAnsi" w:hAnsiTheme="majorHAnsi"/>
                <w:b/>
                <w:bCs/>
                <w:i/>
                <w:iCs/>
                <w:sz w:val="20"/>
              </w:rPr>
            </w:pPr>
          </w:p>
        </w:tc>
      </w:tr>
      <w:tr w:rsidR="00605AD9" w:rsidRPr="00F50B56" w14:paraId="0B2F4891" w14:textId="77777777" w:rsidTr="001320D0">
        <w:trPr>
          <w:cantSplit/>
          <w:trHeight w:val="362"/>
        </w:trPr>
        <w:tc>
          <w:tcPr>
            <w:tcW w:w="10748" w:type="dxa"/>
            <w:gridSpan w:val="11"/>
            <w:tcBorders>
              <w:top w:val="double" w:sz="2"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5460B61" w14:textId="60AA436D" w:rsidR="00605AD9" w:rsidRPr="00F50B56" w:rsidRDefault="001320D0" w:rsidP="00985223">
            <w:pPr>
              <w:pStyle w:val="Stopka"/>
              <w:tabs>
                <w:tab w:val="clear" w:pos="4536"/>
                <w:tab w:val="clear" w:pos="9072"/>
              </w:tabs>
              <w:snapToGrid w:val="0"/>
              <w:jc w:val="center"/>
              <w:rPr>
                <w:rFonts w:asciiTheme="majorHAnsi" w:hAnsiTheme="majorHAnsi"/>
                <w:b/>
                <w:bCs/>
                <w:i/>
                <w:iCs/>
                <w:caps/>
              </w:rPr>
            </w:pPr>
            <w:r w:rsidRPr="00F50B56">
              <w:rPr>
                <w:rFonts w:asciiTheme="majorHAnsi" w:hAnsiTheme="majorHAnsi"/>
                <w:b/>
                <w:bCs/>
                <w:i/>
                <w:iCs/>
                <w:caps/>
              </w:rPr>
              <w:t>IV. OBECNY STAN ZAAWANSOWANIA przedsięwzięciA</w:t>
            </w:r>
          </w:p>
        </w:tc>
      </w:tr>
      <w:tr w:rsidR="00605AD9" w:rsidRPr="00F50B56" w14:paraId="29917C8E" w14:textId="77777777" w:rsidTr="00FD5895">
        <w:trPr>
          <w:cantSplit/>
          <w:trHeight w:val="815"/>
        </w:trPr>
        <w:tc>
          <w:tcPr>
            <w:tcW w:w="3326" w:type="dxa"/>
            <w:gridSpan w:val="4"/>
            <w:tcBorders>
              <w:top w:val="single" w:sz="4" w:space="0" w:color="000000"/>
              <w:left w:val="single" w:sz="4" w:space="0" w:color="000000"/>
              <w:bottom w:val="single" w:sz="4" w:space="0" w:color="000000"/>
            </w:tcBorders>
            <w:shd w:val="clear" w:color="auto" w:fill="C0C0C0"/>
          </w:tcPr>
          <w:p w14:paraId="2E0AF7EC" w14:textId="1154FC90" w:rsidR="00605AD9" w:rsidRPr="00F50B56" w:rsidRDefault="009C2F1E" w:rsidP="00985223">
            <w:pPr>
              <w:pStyle w:val="Stopka"/>
              <w:tabs>
                <w:tab w:val="clear" w:pos="4536"/>
                <w:tab w:val="clear" w:pos="9072"/>
              </w:tabs>
              <w:snapToGrid w:val="0"/>
              <w:rPr>
                <w:rFonts w:asciiTheme="majorHAnsi" w:hAnsiTheme="majorHAnsi"/>
                <w:b/>
                <w:bCs/>
                <w:i/>
                <w:iCs/>
                <w:sz w:val="20"/>
              </w:rPr>
            </w:pPr>
            <w:r>
              <w:rPr>
                <w:rFonts w:asciiTheme="majorHAnsi" w:hAnsiTheme="majorHAnsi"/>
                <w:b/>
                <w:bCs/>
                <w:i/>
                <w:iCs/>
                <w:sz w:val="20"/>
              </w:rPr>
              <w:t>16</w:t>
            </w:r>
            <w:r w:rsidR="00605AD9" w:rsidRPr="00F50B56">
              <w:rPr>
                <w:rFonts w:asciiTheme="majorHAnsi" w:hAnsiTheme="majorHAnsi"/>
                <w:b/>
                <w:bCs/>
                <w:i/>
                <w:iCs/>
                <w:sz w:val="20"/>
              </w:rPr>
              <w:t xml:space="preserve">. Stopień zaawansowania przygotowania przedsięwzięcia.  </w:t>
            </w:r>
          </w:p>
        </w:tc>
        <w:tc>
          <w:tcPr>
            <w:tcW w:w="7422" w:type="dxa"/>
            <w:gridSpan w:val="7"/>
            <w:tcBorders>
              <w:top w:val="single" w:sz="4" w:space="0" w:color="000000"/>
              <w:left w:val="single" w:sz="4" w:space="0" w:color="000000"/>
              <w:bottom w:val="single" w:sz="4" w:space="0" w:color="000000"/>
              <w:right w:val="single" w:sz="4" w:space="0" w:color="000000"/>
            </w:tcBorders>
            <w:shd w:val="clear" w:color="auto" w:fill="auto"/>
          </w:tcPr>
          <w:p w14:paraId="75D5E3CF" w14:textId="77777777" w:rsidR="00605AD9" w:rsidRPr="00047E27" w:rsidRDefault="00605AD9" w:rsidP="00985223">
            <w:pPr>
              <w:pStyle w:val="Stopka"/>
              <w:tabs>
                <w:tab w:val="clear" w:pos="4536"/>
                <w:tab w:val="clear" w:pos="9072"/>
              </w:tabs>
              <w:snapToGrid w:val="0"/>
              <w:rPr>
                <w:rFonts w:asciiTheme="majorHAnsi" w:hAnsiTheme="majorHAnsi"/>
                <w:bCs/>
                <w:i/>
                <w:iCs/>
                <w:sz w:val="20"/>
                <w:szCs w:val="18"/>
              </w:rPr>
            </w:pPr>
          </w:p>
        </w:tc>
      </w:tr>
    </w:tbl>
    <w:p w14:paraId="4BDD29D4" w14:textId="77777777" w:rsidR="00237BDE" w:rsidRDefault="00237BDE"/>
    <w:p w14:paraId="5CA179E5" w14:textId="437C023B" w:rsidR="001320D0" w:rsidRPr="00F50B56" w:rsidRDefault="001320D0" w:rsidP="001320D0">
      <w:pPr>
        <w:snapToGrid w:val="0"/>
        <w:ind w:left="-720"/>
        <w:jc w:val="both"/>
        <w:rPr>
          <w:rFonts w:asciiTheme="majorHAnsi" w:hAnsiTheme="majorHAnsi"/>
          <w:b/>
          <w:iCs/>
          <w:sz w:val="22"/>
          <w:szCs w:val="22"/>
        </w:rPr>
      </w:pPr>
      <w:r w:rsidRPr="00F50B56">
        <w:rPr>
          <w:rFonts w:asciiTheme="majorHAnsi" w:hAnsiTheme="majorHAnsi"/>
          <w:b/>
          <w:iCs/>
          <w:sz w:val="22"/>
          <w:szCs w:val="22"/>
        </w:rPr>
        <w:t xml:space="preserve">Oświadczam, że wszystkie informacje zamieszczone w niniejszym wniosku przedsięwzięcia rewitalizacyjnego są zgodne z prawdą. </w:t>
      </w:r>
      <w:r w:rsidRPr="00F50B56">
        <w:rPr>
          <w:rFonts w:asciiTheme="majorHAnsi" w:hAnsiTheme="majorHAnsi"/>
          <w:b/>
          <w:sz w:val="22"/>
          <w:szCs w:val="22"/>
        </w:rPr>
        <w:t>Zapoznałem/</w:t>
      </w:r>
      <w:proofErr w:type="spellStart"/>
      <w:r w:rsidRPr="00F50B56">
        <w:rPr>
          <w:rFonts w:asciiTheme="majorHAnsi" w:hAnsiTheme="majorHAnsi"/>
          <w:b/>
          <w:sz w:val="22"/>
          <w:szCs w:val="22"/>
        </w:rPr>
        <w:t>am</w:t>
      </w:r>
      <w:proofErr w:type="spellEnd"/>
      <w:r w:rsidRPr="00F50B56">
        <w:rPr>
          <w:rFonts w:asciiTheme="majorHAnsi" w:hAnsiTheme="majorHAnsi"/>
          <w:b/>
          <w:sz w:val="22"/>
          <w:szCs w:val="22"/>
        </w:rPr>
        <w:t xml:space="preserve"> się również z zasadami składania Wniosków Przedsięwzięć Rewitalizacyjnych do Programu Rewitalizacji Miasta Bartoszyce na lata 201</w:t>
      </w:r>
      <w:r w:rsidR="00015CD6">
        <w:rPr>
          <w:rFonts w:asciiTheme="majorHAnsi" w:hAnsiTheme="majorHAnsi"/>
          <w:b/>
          <w:sz w:val="22"/>
          <w:szCs w:val="22"/>
        </w:rPr>
        <w:t>6</w:t>
      </w:r>
      <w:r w:rsidRPr="00F50B56">
        <w:rPr>
          <w:rFonts w:asciiTheme="majorHAnsi" w:hAnsiTheme="majorHAnsi"/>
          <w:b/>
          <w:sz w:val="22"/>
          <w:szCs w:val="22"/>
        </w:rPr>
        <w:t>-2022, zamieszczonych pod formularzem Wniosku.</w:t>
      </w:r>
    </w:p>
    <w:p w14:paraId="39CE2A72" w14:textId="77777777" w:rsidR="001320D0" w:rsidRPr="00F50B56" w:rsidRDefault="001320D0" w:rsidP="001320D0">
      <w:pPr>
        <w:snapToGrid w:val="0"/>
        <w:ind w:left="-540"/>
        <w:jc w:val="both"/>
        <w:rPr>
          <w:rFonts w:asciiTheme="majorHAnsi" w:hAnsiTheme="majorHAnsi"/>
          <w:b/>
          <w:iCs/>
          <w:sz w:val="22"/>
          <w:szCs w:val="22"/>
        </w:rPr>
      </w:pPr>
    </w:p>
    <w:p w14:paraId="353F329A" w14:textId="34AE303A" w:rsidR="001320D0" w:rsidRPr="00F50B56" w:rsidRDefault="001320D0" w:rsidP="001320D0">
      <w:pPr>
        <w:ind w:left="-720"/>
        <w:jc w:val="both"/>
        <w:rPr>
          <w:rFonts w:asciiTheme="majorHAnsi" w:hAnsiTheme="majorHAnsi"/>
          <w:b/>
          <w:sz w:val="22"/>
          <w:szCs w:val="22"/>
        </w:rPr>
      </w:pPr>
      <w:r w:rsidRPr="00F50B56">
        <w:rPr>
          <w:rFonts w:asciiTheme="majorHAnsi" w:hAnsiTheme="majorHAnsi"/>
          <w:b/>
          <w:sz w:val="22"/>
          <w:szCs w:val="22"/>
        </w:rPr>
        <w:t>Wyrażam zgodę na przetwarzanie moich danych osobowych, zamieszczonych w niniejszym wniosku przedsięwzięcia rewitalizacyjnego, wyłącznie na potrzeby sporządzenia Programu Rewitalizacji Miasta Bartoszyce na lata 201</w:t>
      </w:r>
      <w:r w:rsidR="00015CD6">
        <w:rPr>
          <w:rFonts w:asciiTheme="majorHAnsi" w:hAnsiTheme="majorHAnsi"/>
          <w:b/>
          <w:sz w:val="22"/>
          <w:szCs w:val="22"/>
        </w:rPr>
        <w:t>6</w:t>
      </w:r>
      <w:r w:rsidRPr="00F50B56">
        <w:rPr>
          <w:rFonts w:asciiTheme="majorHAnsi" w:hAnsiTheme="majorHAnsi"/>
          <w:b/>
          <w:sz w:val="22"/>
          <w:szCs w:val="22"/>
        </w:rPr>
        <w:t xml:space="preserve">-2022. </w:t>
      </w:r>
    </w:p>
    <w:p w14:paraId="1141A7F2" w14:textId="77777777" w:rsidR="001320D0" w:rsidRPr="00F50B56" w:rsidRDefault="001320D0" w:rsidP="001320D0">
      <w:pPr>
        <w:jc w:val="both"/>
        <w:rPr>
          <w:rFonts w:asciiTheme="majorHAnsi" w:hAnsiTheme="majorHAnsi"/>
        </w:rPr>
      </w:pPr>
    </w:p>
    <w:p w14:paraId="1ED49D86" w14:textId="4C1BC4EA" w:rsidR="001320D0" w:rsidRPr="00F50B56" w:rsidRDefault="00A76188" w:rsidP="001320D0">
      <w:pPr>
        <w:jc w:val="both"/>
        <w:rPr>
          <w:rFonts w:asciiTheme="majorHAnsi" w:hAnsiTheme="majorHAnsi"/>
          <w:sz w:val="22"/>
          <w:szCs w:val="22"/>
        </w:rPr>
      </w:pPr>
      <w:r>
        <w:rPr>
          <w:rFonts w:asciiTheme="majorHAnsi" w:hAnsiTheme="majorHAnsi"/>
          <w:sz w:val="22"/>
          <w:szCs w:val="22"/>
        </w:rPr>
        <w:t>……………………………….</w:t>
      </w:r>
      <w:r w:rsidR="001320D0" w:rsidRPr="00F50B56">
        <w:rPr>
          <w:rFonts w:asciiTheme="majorHAnsi" w:hAnsiTheme="majorHAnsi"/>
          <w:sz w:val="22"/>
          <w:szCs w:val="22"/>
        </w:rPr>
        <w:t xml:space="preserve">, dnia .............................                                                            </w:t>
      </w:r>
    </w:p>
    <w:p w14:paraId="2366FE80" w14:textId="51ADF95A" w:rsidR="001320D0" w:rsidRPr="00F50B56" w:rsidRDefault="001320D0" w:rsidP="001320D0">
      <w:pPr>
        <w:ind w:left="4956"/>
        <w:jc w:val="both"/>
        <w:rPr>
          <w:rFonts w:asciiTheme="majorHAnsi" w:hAnsiTheme="majorHAnsi"/>
          <w:i/>
          <w:iCs/>
          <w:szCs w:val="18"/>
        </w:rPr>
      </w:pPr>
      <w:r w:rsidRPr="00F50B56">
        <w:rPr>
          <w:rFonts w:asciiTheme="majorHAnsi" w:hAnsiTheme="majorHAnsi"/>
        </w:rPr>
        <w:t xml:space="preserve"> </w:t>
      </w:r>
      <w:r w:rsidRPr="00F50B56">
        <w:rPr>
          <w:rFonts w:asciiTheme="majorHAnsi" w:hAnsiTheme="majorHAnsi"/>
          <w:szCs w:val="18"/>
        </w:rPr>
        <w:t xml:space="preserve">                                                                                                                                           ............................................</w:t>
      </w:r>
    </w:p>
    <w:p w14:paraId="413E2A60" w14:textId="77777777" w:rsidR="001320D0" w:rsidRPr="00F50B56" w:rsidRDefault="001320D0" w:rsidP="001320D0">
      <w:pPr>
        <w:ind w:left="4956"/>
        <w:jc w:val="center"/>
        <w:rPr>
          <w:rFonts w:asciiTheme="majorHAnsi" w:hAnsiTheme="majorHAnsi"/>
          <w:szCs w:val="18"/>
        </w:rPr>
      </w:pPr>
    </w:p>
    <w:p w14:paraId="08EC6F5B" w14:textId="2D7E5066" w:rsidR="001320D0" w:rsidRPr="00F50B56" w:rsidRDefault="001320D0" w:rsidP="001320D0">
      <w:pPr>
        <w:jc w:val="center"/>
        <w:rPr>
          <w:rFonts w:asciiTheme="majorHAnsi" w:hAnsiTheme="majorHAnsi"/>
          <w:sz w:val="20"/>
        </w:rPr>
      </w:pPr>
      <w:r w:rsidRPr="00F50B56">
        <w:rPr>
          <w:rFonts w:asciiTheme="majorHAnsi" w:hAnsiTheme="majorHAnsi"/>
          <w:sz w:val="20"/>
        </w:rPr>
        <w:t xml:space="preserve">                                                                              podpis osoby reprezentującej wnioskodawcę</w:t>
      </w:r>
    </w:p>
    <w:p w14:paraId="19FFAAFC" w14:textId="77777777" w:rsidR="001320D0" w:rsidRPr="00F50B56" w:rsidRDefault="001320D0" w:rsidP="00EE3B25">
      <w:pPr>
        <w:framePr w:h="12155" w:hRule="exact" w:wrap="auto" w:hAnchor="text" w:y="-818"/>
        <w:rPr>
          <w:rFonts w:asciiTheme="majorHAnsi" w:hAnsiTheme="majorHAnsi"/>
          <w:sz w:val="20"/>
        </w:rPr>
        <w:sectPr w:rsidR="001320D0" w:rsidRPr="00F50B56" w:rsidSect="00E72C9E">
          <w:headerReference w:type="default" r:id="rId8"/>
          <w:pgSz w:w="12240" w:h="15840"/>
          <w:pgMar w:top="851" w:right="1418" w:bottom="1418" w:left="1418" w:header="709" w:footer="709" w:gutter="0"/>
          <w:cols w:space="708"/>
          <w:docGrid w:linePitch="360"/>
        </w:sectPr>
      </w:pPr>
    </w:p>
    <w:p w14:paraId="7178BEA9" w14:textId="77777777" w:rsidR="001320D0" w:rsidRDefault="001320D0" w:rsidP="00EE3B25">
      <w:pPr>
        <w:rPr>
          <w:rFonts w:ascii="Trebuchet MS" w:hAnsi="Trebuchet MS"/>
          <w:sz w:val="20"/>
        </w:rPr>
      </w:pPr>
    </w:p>
    <w:p w14:paraId="25F2DE3B" w14:textId="052870AE" w:rsidR="00F50B56" w:rsidRPr="00F50B56" w:rsidRDefault="00F50B56" w:rsidP="00F50B56">
      <w:pPr>
        <w:jc w:val="center"/>
        <w:rPr>
          <w:rFonts w:asciiTheme="majorHAnsi" w:hAnsiTheme="majorHAnsi"/>
          <w:b/>
        </w:rPr>
      </w:pPr>
      <w:r w:rsidRPr="00F50B56">
        <w:rPr>
          <w:rFonts w:asciiTheme="majorHAnsi" w:hAnsiTheme="majorHAnsi"/>
          <w:b/>
        </w:rPr>
        <w:t xml:space="preserve">Zasady składania Wniosków Przedsięwzięć Rewitalizacyjnych </w:t>
      </w:r>
    </w:p>
    <w:p w14:paraId="71444E6E" w14:textId="6BB262CE" w:rsidR="00F50B56" w:rsidRPr="00F50B56" w:rsidRDefault="00F50B56" w:rsidP="00F50B56">
      <w:pPr>
        <w:jc w:val="center"/>
        <w:rPr>
          <w:rFonts w:asciiTheme="majorHAnsi" w:hAnsiTheme="majorHAnsi"/>
          <w:b/>
        </w:rPr>
      </w:pPr>
      <w:r w:rsidRPr="00F50B56">
        <w:rPr>
          <w:rFonts w:asciiTheme="majorHAnsi" w:hAnsiTheme="majorHAnsi"/>
          <w:b/>
        </w:rPr>
        <w:t>do Programu Rewitalizacji Miasta Bartoszyce na lata 201</w:t>
      </w:r>
      <w:r w:rsidR="00015CD6">
        <w:rPr>
          <w:rFonts w:asciiTheme="majorHAnsi" w:hAnsiTheme="majorHAnsi"/>
          <w:b/>
        </w:rPr>
        <w:t>6</w:t>
      </w:r>
      <w:r w:rsidRPr="00F50B56">
        <w:rPr>
          <w:rFonts w:asciiTheme="majorHAnsi" w:hAnsiTheme="majorHAnsi"/>
          <w:b/>
        </w:rPr>
        <w:t xml:space="preserve">-2022. </w:t>
      </w:r>
    </w:p>
    <w:p w14:paraId="6481B95C" w14:textId="77777777" w:rsidR="00F50B56" w:rsidRPr="00F50B56" w:rsidRDefault="00F50B56" w:rsidP="00F50B56">
      <w:pPr>
        <w:jc w:val="both"/>
        <w:rPr>
          <w:rFonts w:asciiTheme="majorHAnsi" w:hAnsiTheme="majorHAnsi"/>
        </w:rPr>
      </w:pPr>
    </w:p>
    <w:p w14:paraId="25D9734F" w14:textId="77777777" w:rsidR="00F50B56" w:rsidRPr="00F50B56" w:rsidRDefault="00F50B56" w:rsidP="00F50B56">
      <w:pPr>
        <w:ind w:left="708" w:firstLine="348"/>
        <w:jc w:val="both"/>
        <w:rPr>
          <w:rFonts w:asciiTheme="majorHAnsi" w:hAnsiTheme="majorHAnsi"/>
        </w:rPr>
      </w:pPr>
    </w:p>
    <w:p w14:paraId="222951DA" w14:textId="59370C59" w:rsidR="00F50B56" w:rsidRDefault="00AF1DB8" w:rsidP="00F50B56">
      <w:pPr>
        <w:numPr>
          <w:ilvl w:val="0"/>
          <w:numId w:val="4"/>
        </w:numPr>
        <w:jc w:val="both"/>
        <w:rPr>
          <w:rFonts w:asciiTheme="majorHAnsi" w:hAnsiTheme="majorHAnsi"/>
        </w:rPr>
      </w:pPr>
      <w:r>
        <w:rPr>
          <w:rFonts w:asciiTheme="majorHAnsi" w:hAnsiTheme="majorHAnsi"/>
        </w:rPr>
        <w:t>Program Rewitalizacji Miasta Bartoszyce na lata 201</w:t>
      </w:r>
      <w:r w:rsidR="00015CD6">
        <w:rPr>
          <w:rFonts w:asciiTheme="majorHAnsi" w:hAnsiTheme="majorHAnsi"/>
        </w:rPr>
        <w:t>6</w:t>
      </w:r>
      <w:r>
        <w:rPr>
          <w:rFonts w:asciiTheme="majorHAnsi" w:hAnsiTheme="majorHAnsi"/>
        </w:rPr>
        <w:t>-2022 opracowywany jest na podstawie „Wytycznych w zakresie rewitalizacji w programach operacyjnych na lata 2014-2020” wydanych przez Ministra Infrastruktury i Rozwoju (obecnie Ministerstwo Rozwoju), Warszawa, 3 lipca 2015 r. Przy wypełnianiu Wniosku Przedsięwzięcia Rewitalizacyjnego zaleca się</w:t>
      </w:r>
      <w:r w:rsidR="00D10128">
        <w:rPr>
          <w:rFonts w:asciiTheme="majorHAnsi" w:hAnsiTheme="majorHAnsi"/>
        </w:rPr>
        <w:t xml:space="preserve"> zapoznanie z przedm</w:t>
      </w:r>
      <w:r w:rsidR="00F91730">
        <w:rPr>
          <w:rFonts w:asciiTheme="majorHAnsi" w:hAnsiTheme="majorHAnsi"/>
        </w:rPr>
        <w:t>iotowymi Wytycznymi zwłaszcza w </w:t>
      </w:r>
      <w:r w:rsidR="00D10128">
        <w:rPr>
          <w:rFonts w:asciiTheme="majorHAnsi" w:hAnsiTheme="majorHAnsi"/>
        </w:rPr>
        <w:t>zakresie wyjaśnienia pojęć związanych z rewitalizacją oraz „Cech i elementów programów rewitalizacji” stanowiących załącznik do ww. Wytycznych. Dokument dostępny jest na stronie internetowej Ministerstwa Rozwoju:</w:t>
      </w:r>
    </w:p>
    <w:p w14:paraId="5EB8A049" w14:textId="383BA15B" w:rsidR="00D10128" w:rsidRDefault="00DB5562" w:rsidP="00D10128">
      <w:pPr>
        <w:ind w:left="720"/>
        <w:jc w:val="both"/>
        <w:rPr>
          <w:rFonts w:asciiTheme="majorHAnsi" w:hAnsiTheme="majorHAnsi"/>
        </w:rPr>
      </w:pPr>
      <w:hyperlink r:id="rId9" w:history="1">
        <w:r w:rsidR="00D10128" w:rsidRPr="007167B8">
          <w:rPr>
            <w:rStyle w:val="Hipercze"/>
            <w:rFonts w:asciiTheme="majorHAnsi" w:hAnsiTheme="majorHAnsi"/>
          </w:rPr>
          <w:t>https://www.mr.gov.pl/strony/zadania/polityka-rozwoju-kraju/rewitalizacja/</w:t>
        </w:r>
      </w:hyperlink>
    </w:p>
    <w:p w14:paraId="3F0800BD" w14:textId="77777777" w:rsidR="00AF1DB8" w:rsidRDefault="00AF1DB8" w:rsidP="00AF1DB8">
      <w:pPr>
        <w:ind w:left="720"/>
        <w:jc w:val="both"/>
        <w:rPr>
          <w:rFonts w:asciiTheme="majorHAnsi" w:hAnsiTheme="majorHAnsi"/>
        </w:rPr>
      </w:pPr>
    </w:p>
    <w:p w14:paraId="2635DBDC" w14:textId="55126DB8" w:rsidR="00F50B56" w:rsidRDefault="00AF1DB8" w:rsidP="00F50B56">
      <w:pPr>
        <w:numPr>
          <w:ilvl w:val="0"/>
          <w:numId w:val="4"/>
        </w:numPr>
        <w:jc w:val="both"/>
        <w:rPr>
          <w:rFonts w:asciiTheme="majorHAnsi" w:hAnsiTheme="majorHAnsi"/>
        </w:rPr>
      </w:pPr>
      <w:r w:rsidRPr="00F50B56">
        <w:rPr>
          <w:rFonts w:asciiTheme="majorHAnsi" w:hAnsiTheme="majorHAnsi"/>
        </w:rPr>
        <w:t xml:space="preserve">Wnioskodawcą przedsięwzięcia rewitalizacyjnego, może być każdy, kto zamierza realizować przedsięwzięcie rewitalizacyjne na obszarze rewitalizacji. </w:t>
      </w:r>
    </w:p>
    <w:p w14:paraId="311124C8" w14:textId="77777777" w:rsidR="00AF1DB8" w:rsidRPr="00AF1DB8" w:rsidRDefault="00AF1DB8" w:rsidP="00AF1DB8">
      <w:pPr>
        <w:ind w:left="720"/>
        <w:jc w:val="both"/>
        <w:rPr>
          <w:rFonts w:asciiTheme="majorHAnsi" w:hAnsiTheme="majorHAnsi"/>
        </w:rPr>
      </w:pPr>
    </w:p>
    <w:p w14:paraId="1C5F47B3" w14:textId="79CB712A" w:rsidR="00F91730" w:rsidRPr="00F91730" w:rsidRDefault="00F50B56" w:rsidP="00F50B56">
      <w:pPr>
        <w:numPr>
          <w:ilvl w:val="0"/>
          <w:numId w:val="4"/>
        </w:numPr>
        <w:jc w:val="both"/>
        <w:rPr>
          <w:rFonts w:asciiTheme="majorHAnsi" w:hAnsiTheme="majorHAnsi"/>
        </w:rPr>
      </w:pPr>
      <w:r w:rsidRPr="00F50B56">
        <w:rPr>
          <w:rFonts w:asciiTheme="majorHAnsi" w:hAnsiTheme="majorHAnsi"/>
        </w:rPr>
        <w:t xml:space="preserve">Przedsięwzięcie musi wpisywać się w określone cele rewitalizacji </w:t>
      </w:r>
      <w:r w:rsidRPr="00F50B56">
        <w:rPr>
          <w:rFonts w:asciiTheme="majorHAnsi" w:hAnsiTheme="majorHAnsi"/>
          <w:b/>
        </w:rPr>
        <w:t>Programu Rewitalizacji Miasta Bartoszyce na lata 201</w:t>
      </w:r>
      <w:r w:rsidR="00015CD6">
        <w:rPr>
          <w:rFonts w:asciiTheme="majorHAnsi" w:hAnsiTheme="majorHAnsi"/>
          <w:b/>
        </w:rPr>
        <w:t>6</w:t>
      </w:r>
      <w:r w:rsidRPr="00F50B56">
        <w:rPr>
          <w:rFonts w:asciiTheme="majorHAnsi" w:hAnsiTheme="majorHAnsi"/>
          <w:b/>
        </w:rPr>
        <w:t>-2022</w:t>
      </w:r>
      <w:r w:rsidRPr="00F50B56">
        <w:rPr>
          <w:rFonts w:asciiTheme="majorHAnsi" w:hAnsiTheme="majorHAnsi"/>
        </w:rPr>
        <w:t>, stanowiące załącznik 2 do niniejszego dokumentu</w:t>
      </w:r>
      <w:r w:rsidRPr="00F50B56">
        <w:rPr>
          <w:rFonts w:asciiTheme="majorHAnsi" w:hAnsiTheme="majorHAnsi"/>
          <w:iCs/>
        </w:rPr>
        <w:t>.</w:t>
      </w:r>
    </w:p>
    <w:p w14:paraId="718A8624" w14:textId="77777777" w:rsidR="00F91730" w:rsidRDefault="00F91730" w:rsidP="00F91730">
      <w:pPr>
        <w:jc w:val="both"/>
        <w:rPr>
          <w:rFonts w:asciiTheme="majorHAnsi" w:hAnsiTheme="majorHAnsi"/>
          <w:iCs/>
          <w:sz w:val="18"/>
          <w:szCs w:val="18"/>
        </w:rPr>
      </w:pPr>
    </w:p>
    <w:p w14:paraId="7A6A61B1" w14:textId="0E4E6BCE" w:rsidR="00F50B56" w:rsidRPr="00F50B56" w:rsidRDefault="00F50B56" w:rsidP="00F91730">
      <w:pPr>
        <w:ind w:left="720"/>
        <w:jc w:val="both"/>
        <w:rPr>
          <w:rFonts w:asciiTheme="majorHAnsi" w:hAnsiTheme="majorHAnsi"/>
        </w:rPr>
      </w:pPr>
      <w:r w:rsidRPr="00F50B56">
        <w:rPr>
          <w:rFonts w:asciiTheme="majorHAnsi" w:hAnsiTheme="majorHAnsi"/>
          <w:iCs/>
          <w:sz w:val="18"/>
          <w:szCs w:val="18"/>
        </w:rPr>
        <w:t xml:space="preserve"> </w:t>
      </w:r>
    </w:p>
    <w:p w14:paraId="59BA1DAE" w14:textId="10F2FC73" w:rsidR="00F50B56" w:rsidRPr="00F50B56" w:rsidRDefault="00F50B56" w:rsidP="00F50B56">
      <w:pPr>
        <w:numPr>
          <w:ilvl w:val="0"/>
          <w:numId w:val="4"/>
        </w:numPr>
        <w:jc w:val="both"/>
        <w:rPr>
          <w:rFonts w:asciiTheme="majorHAnsi" w:hAnsiTheme="majorHAnsi"/>
        </w:rPr>
      </w:pPr>
      <w:r w:rsidRPr="00F50B56">
        <w:rPr>
          <w:rFonts w:asciiTheme="majorHAnsi" w:hAnsiTheme="majorHAnsi"/>
          <w:b/>
          <w:color w:val="000000"/>
        </w:rPr>
        <w:t>Co do zasady przedsięwzięcie musi być realizowane na obszarze rewitalizacji,</w:t>
      </w:r>
      <w:r w:rsidRPr="00F50B56">
        <w:rPr>
          <w:rFonts w:asciiTheme="majorHAnsi" w:hAnsiTheme="majorHAnsi"/>
        </w:rPr>
        <w:t xml:space="preserve"> stanowiącym załącznik 1 do niniejszej instrukcji. Dopuszczana będzie jednak możliwość zgłaszania przedsięwzięć, które będą realizowane poza obszarem rewitalizacji, jeśli służyć one będą realizacji celów przypisanych obszarowi rewitalizacji, a beneficjentem ostatecznym projektu będą mieszkańcy obszaru rewitalizacji. Dotyczy to zwłaszcza inicjatyw społecznych nakierowanych na aktywizację zawodową i społeczną, takie przypadki muszą  być jednak szeroko i logicznie uzasadnione.  </w:t>
      </w:r>
    </w:p>
    <w:p w14:paraId="41938CB9" w14:textId="77777777" w:rsidR="00F50B56" w:rsidRPr="00F50B56" w:rsidRDefault="00F50B56" w:rsidP="00F50B56">
      <w:pPr>
        <w:jc w:val="both"/>
        <w:rPr>
          <w:rFonts w:asciiTheme="majorHAnsi" w:hAnsiTheme="majorHAnsi"/>
        </w:rPr>
      </w:pPr>
    </w:p>
    <w:p w14:paraId="548A7EB5" w14:textId="6DD37669" w:rsidR="00F50B56" w:rsidRPr="009C2F1E" w:rsidRDefault="00F50B56" w:rsidP="00F50B56">
      <w:pPr>
        <w:numPr>
          <w:ilvl w:val="0"/>
          <w:numId w:val="4"/>
        </w:numPr>
        <w:jc w:val="both"/>
        <w:rPr>
          <w:rFonts w:asciiTheme="majorHAnsi" w:hAnsiTheme="majorHAnsi"/>
          <w:b/>
        </w:rPr>
      </w:pPr>
      <w:r w:rsidRPr="00F50B56">
        <w:rPr>
          <w:rFonts w:asciiTheme="majorHAnsi" w:hAnsiTheme="majorHAnsi"/>
        </w:rPr>
        <w:t>W przypadku gdy w wyniku weryfikacji złożonego wniosku, przedsięwzięcie w nim opisane</w:t>
      </w:r>
      <w:r>
        <w:rPr>
          <w:rFonts w:asciiTheme="majorHAnsi" w:hAnsiTheme="majorHAnsi"/>
        </w:rPr>
        <w:t xml:space="preserve"> zostanie</w:t>
      </w:r>
      <w:r w:rsidRPr="00F50B56">
        <w:rPr>
          <w:rFonts w:asciiTheme="majorHAnsi" w:hAnsiTheme="majorHAnsi"/>
        </w:rPr>
        <w:t xml:space="preserve"> zakwalifikowan</w:t>
      </w:r>
      <w:r>
        <w:rPr>
          <w:rFonts w:asciiTheme="majorHAnsi" w:hAnsiTheme="majorHAnsi"/>
        </w:rPr>
        <w:t>e</w:t>
      </w:r>
      <w:r w:rsidRPr="00F50B56">
        <w:rPr>
          <w:rFonts w:asciiTheme="majorHAnsi" w:hAnsiTheme="majorHAnsi"/>
        </w:rPr>
        <w:t xml:space="preserve"> do ujęcia w </w:t>
      </w:r>
      <w:r w:rsidRPr="00F50B56">
        <w:rPr>
          <w:rFonts w:asciiTheme="majorHAnsi" w:hAnsiTheme="majorHAnsi"/>
          <w:b/>
        </w:rPr>
        <w:t>Programie Rewitalizacji Miasta Bartoszyce na lata 201</w:t>
      </w:r>
      <w:r w:rsidR="00015CD6">
        <w:rPr>
          <w:rFonts w:asciiTheme="majorHAnsi" w:hAnsiTheme="majorHAnsi"/>
          <w:b/>
        </w:rPr>
        <w:t>6</w:t>
      </w:r>
      <w:r w:rsidRPr="00F50B56">
        <w:rPr>
          <w:rFonts w:asciiTheme="majorHAnsi" w:hAnsiTheme="majorHAnsi"/>
          <w:b/>
        </w:rPr>
        <w:t>-2022</w:t>
      </w:r>
      <w:r w:rsidRPr="00F50B56">
        <w:rPr>
          <w:rFonts w:asciiTheme="majorHAnsi" w:hAnsiTheme="majorHAnsi"/>
        </w:rPr>
        <w:t xml:space="preserve">, może zaistnieć konieczność uzupełnienia informacji </w:t>
      </w:r>
      <w:r>
        <w:rPr>
          <w:rFonts w:asciiTheme="majorHAnsi" w:hAnsiTheme="majorHAnsi"/>
        </w:rPr>
        <w:t>we</w:t>
      </w:r>
      <w:r w:rsidRPr="00F50B56">
        <w:rPr>
          <w:rFonts w:asciiTheme="majorHAnsi" w:hAnsiTheme="majorHAnsi"/>
        </w:rPr>
        <w:t xml:space="preserve"> w</w:t>
      </w:r>
      <w:r>
        <w:rPr>
          <w:rFonts w:asciiTheme="majorHAnsi" w:hAnsiTheme="majorHAnsi"/>
        </w:rPr>
        <w:t>niosku w procesie tworzenia Programu R</w:t>
      </w:r>
      <w:r w:rsidRPr="00F50B56">
        <w:rPr>
          <w:rFonts w:asciiTheme="majorHAnsi" w:hAnsiTheme="majorHAnsi"/>
        </w:rPr>
        <w:t xml:space="preserve">ewitalizacji.  Informacja taka będzie wówczas Wnioskodawcom przekazywana </w:t>
      </w:r>
      <w:r w:rsidR="00EE3B25">
        <w:rPr>
          <w:rFonts w:asciiTheme="majorHAnsi" w:hAnsiTheme="majorHAnsi"/>
        </w:rPr>
        <w:t>drogą mailową lub telefonicznie</w:t>
      </w:r>
      <w:r w:rsidRPr="00F50B56">
        <w:rPr>
          <w:rFonts w:asciiTheme="majorHAnsi" w:hAnsiTheme="majorHAnsi"/>
        </w:rPr>
        <w:t xml:space="preserve"> z określonym terminem uzupe</w:t>
      </w:r>
      <w:r>
        <w:rPr>
          <w:rFonts w:asciiTheme="majorHAnsi" w:hAnsiTheme="majorHAnsi"/>
        </w:rPr>
        <w:t xml:space="preserve">łnienia danych. Nieuzupełnienie </w:t>
      </w:r>
      <w:r w:rsidRPr="00F50B56">
        <w:rPr>
          <w:rFonts w:asciiTheme="majorHAnsi" w:hAnsiTheme="majorHAnsi"/>
        </w:rPr>
        <w:t>danych w określonym terminie skutkow</w:t>
      </w:r>
      <w:r>
        <w:rPr>
          <w:rFonts w:asciiTheme="majorHAnsi" w:hAnsiTheme="majorHAnsi"/>
        </w:rPr>
        <w:t>ać będzie nieujęciem projektu w </w:t>
      </w:r>
      <w:r w:rsidRPr="00F50B56">
        <w:rPr>
          <w:rFonts w:asciiTheme="majorHAnsi" w:hAnsiTheme="majorHAnsi"/>
        </w:rPr>
        <w:t>P</w:t>
      </w:r>
      <w:r>
        <w:rPr>
          <w:rFonts w:asciiTheme="majorHAnsi" w:hAnsiTheme="majorHAnsi"/>
        </w:rPr>
        <w:t>rogramie Rewitalizacji.</w:t>
      </w:r>
    </w:p>
    <w:p w14:paraId="6964EFC5" w14:textId="77777777" w:rsidR="009C2F1E" w:rsidRDefault="009C2F1E" w:rsidP="009C2F1E">
      <w:pPr>
        <w:jc w:val="both"/>
        <w:rPr>
          <w:rFonts w:asciiTheme="majorHAnsi" w:hAnsiTheme="majorHAnsi"/>
          <w:b/>
        </w:rPr>
      </w:pPr>
    </w:p>
    <w:p w14:paraId="0469C987" w14:textId="76B79232" w:rsidR="009C2F1E" w:rsidRPr="009C2F1E" w:rsidRDefault="00AF1DB8" w:rsidP="00F50B56">
      <w:pPr>
        <w:numPr>
          <w:ilvl w:val="0"/>
          <w:numId w:val="4"/>
        </w:numPr>
        <w:jc w:val="both"/>
        <w:rPr>
          <w:rFonts w:asciiTheme="majorHAnsi" w:hAnsiTheme="majorHAnsi"/>
          <w:b/>
        </w:rPr>
      </w:pPr>
      <w:r>
        <w:rPr>
          <w:rFonts w:asciiTheme="majorHAnsi" w:hAnsiTheme="majorHAnsi"/>
        </w:rPr>
        <w:t>Dodatkowa i</w:t>
      </w:r>
      <w:r w:rsidR="009C2F1E">
        <w:rPr>
          <w:rFonts w:asciiTheme="majorHAnsi" w:hAnsiTheme="majorHAnsi"/>
        </w:rPr>
        <w:t>nformacja do wypełnienia następujących punktów Wniosku przedsięwzięcia rewitalizacyjnego:</w:t>
      </w:r>
    </w:p>
    <w:p w14:paraId="111D3B10" w14:textId="77777777" w:rsidR="009C2F1E" w:rsidRDefault="009C2F1E" w:rsidP="009C2F1E">
      <w:pPr>
        <w:jc w:val="both"/>
        <w:rPr>
          <w:rFonts w:asciiTheme="majorHAnsi" w:hAnsiTheme="majorHAnsi"/>
          <w:b/>
        </w:rPr>
      </w:pPr>
    </w:p>
    <w:p w14:paraId="70370A87" w14:textId="77777777" w:rsidR="00F91730" w:rsidRDefault="00D10128" w:rsidP="009C2F1E">
      <w:pPr>
        <w:ind w:left="720"/>
        <w:jc w:val="both"/>
        <w:rPr>
          <w:rFonts w:asciiTheme="majorHAnsi" w:hAnsiTheme="majorHAnsi"/>
        </w:rPr>
      </w:pPr>
      <w:r>
        <w:rPr>
          <w:rFonts w:asciiTheme="majorHAnsi" w:hAnsiTheme="majorHAnsi"/>
          <w:b/>
        </w:rPr>
        <w:t>P</w:t>
      </w:r>
      <w:r w:rsidR="009C2F1E">
        <w:rPr>
          <w:rFonts w:asciiTheme="majorHAnsi" w:hAnsiTheme="majorHAnsi"/>
          <w:b/>
        </w:rPr>
        <w:t xml:space="preserve">kt. 3 </w:t>
      </w:r>
      <w:r>
        <w:rPr>
          <w:rFonts w:asciiTheme="majorHAnsi" w:hAnsiTheme="majorHAnsi"/>
          <w:b/>
        </w:rPr>
        <w:t>–</w:t>
      </w:r>
      <w:r w:rsidR="009C2F1E">
        <w:rPr>
          <w:rFonts w:asciiTheme="majorHAnsi" w:hAnsiTheme="majorHAnsi"/>
          <w:b/>
        </w:rPr>
        <w:t xml:space="preserve"> </w:t>
      </w:r>
      <w:r>
        <w:rPr>
          <w:rFonts w:asciiTheme="majorHAnsi" w:hAnsiTheme="majorHAnsi"/>
        </w:rPr>
        <w:t>Jedną z podstawowych zasad rewitaliza</w:t>
      </w:r>
      <w:r w:rsidR="00F91730">
        <w:rPr>
          <w:rFonts w:asciiTheme="majorHAnsi" w:hAnsiTheme="majorHAnsi"/>
        </w:rPr>
        <w:t>cji określonych w „Wytycznych w </w:t>
      </w:r>
      <w:r>
        <w:rPr>
          <w:rFonts w:asciiTheme="majorHAnsi" w:hAnsiTheme="majorHAnsi"/>
        </w:rPr>
        <w:t xml:space="preserve">zakresie rewitalizacji w programach operacyjnych na lata 2014-2020” jest realizacja zasady partnerstwa i partycypacji. W związku z tym, że rewitalizacja ma być procesem </w:t>
      </w:r>
    </w:p>
    <w:p w14:paraId="604F4D74" w14:textId="1186D976" w:rsidR="009C2F1E" w:rsidRDefault="00D10128" w:rsidP="00F91730">
      <w:pPr>
        <w:ind w:left="700"/>
        <w:jc w:val="both"/>
        <w:rPr>
          <w:rFonts w:asciiTheme="majorHAnsi" w:hAnsiTheme="majorHAnsi"/>
        </w:rPr>
      </w:pPr>
      <w:r>
        <w:rPr>
          <w:rFonts w:asciiTheme="majorHAnsi" w:hAnsiTheme="majorHAnsi"/>
        </w:rPr>
        <w:lastRenderedPageBreak/>
        <w:t>integrującym działania ze sfery społecznej ze sferami: gospodarczą, przestrzenno-funkcjonalną lub techniczną, zaleca się realizację przedsięwzięć w partnerstwie, wpływającym na każdą z wymienionych sfer. Przedmiotowy punkt należy</w:t>
      </w:r>
      <w:r w:rsidR="004C4B63">
        <w:rPr>
          <w:rFonts w:asciiTheme="majorHAnsi" w:hAnsiTheme="majorHAnsi"/>
        </w:rPr>
        <w:t xml:space="preserve"> zatem wypełnić w przypadku gdy</w:t>
      </w:r>
      <w:r>
        <w:rPr>
          <w:rFonts w:asciiTheme="majorHAnsi" w:hAnsiTheme="majorHAnsi"/>
        </w:rPr>
        <w:t xml:space="preserve"> w dane przedsięwzięcie zaangażowany będzie inny podmiot, realizujący zadania zwłaszcza w innej sferze </w:t>
      </w:r>
      <w:r w:rsidR="00C116A6">
        <w:rPr>
          <w:rFonts w:asciiTheme="majorHAnsi" w:hAnsiTheme="majorHAnsi"/>
        </w:rPr>
        <w:t>niż zadania podmiotu lidera przedsięwzięcia rewitalizacyjnego.</w:t>
      </w:r>
    </w:p>
    <w:p w14:paraId="59C067B2" w14:textId="10578653" w:rsidR="00C116A6" w:rsidRDefault="00C116A6" w:rsidP="009C2F1E">
      <w:pPr>
        <w:ind w:left="720"/>
        <w:jc w:val="both"/>
        <w:rPr>
          <w:rFonts w:asciiTheme="majorHAnsi" w:hAnsiTheme="majorHAnsi"/>
        </w:rPr>
      </w:pPr>
      <w:r>
        <w:rPr>
          <w:rFonts w:asciiTheme="majorHAnsi" w:hAnsiTheme="majorHAnsi"/>
          <w:b/>
        </w:rPr>
        <w:t>Pkt.</w:t>
      </w:r>
      <w:r>
        <w:rPr>
          <w:rFonts w:asciiTheme="majorHAnsi" w:hAnsiTheme="majorHAnsi"/>
        </w:rPr>
        <w:t xml:space="preserve"> </w:t>
      </w:r>
      <w:r w:rsidRPr="00C116A6">
        <w:rPr>
          <w:rFonts w:asciiTheme="majorHAnsi" w:hAnsiTheme="majorHAnsi"/>
          <w:b/>
        </w:rPr>
        <w:t>9</w:t>
      </w:r>
      <w:r>
        <w:rPr>
          <w:rFonts w:asciiTheme="majorHAnsi" w:hAnsiTheme="majorHAnsi"/>
        </w:rPr>
        <w:t xml:space="preserve"> </w:t>
      </w:r>
      <w:r w:rsidR="00B675CF">
        <w:rPr>
          <w:rFonts w:asciiTheme="majorHAnsi" w:hAnsiTheme="majorHAnsi"/>
        </w:rPr>
        <w:t>–</w:t>
      </w:r>
      <w:r>
        <w:rPr>
          <w:rFonts w:asciiTheme="majorHAnsi" w:hAnsiTheme="majorHAnsi"/>
        </w:rPr>
        <w:t xml:space="preserve"> </w:t>
      </w:r>
      <w:r w:rsidR="00B675CF">
        <w:rPr>
          <w:rFonts w:asciiTheme="majorHAnsi" w:hAnsiTheme="majorHAnsi"/>
        </w:rPr>
        <w:t xml:space="preserve">W przedmiotowym punkcie należy opisać lub wymienić bezpośrednie rezultaty po zakończeniu przedsięwzięcia rewitalizacyjnego jako efekty podjętych działań. Rezultat jest to bezpośredni wpływ zrealizowanego przedsięwzięcia na najbliższe otoczenie, uzyskane natychmiast po zakończeniu realizacji przedsięwzięcia (np. </w:t>
      </w:r>
      <w:r w:rsidR="00526A64">
        <w:rPr>
          <w:rFonts w:asciiTheme="majorHAnsi" w:hAnsiTheme="majorHAnsi"/>
        </w:rPr>
        <w:t>zdobycie kwalifikacji zawodowych osób bezrobotnych, powstanie nowych miejsc pracy, poprawa sytuacji w rodzinach, zmniejszenie liczby osób uzależnionych, poprawa stanu środowiska poprzez zmniejszenie zużycia energii i/lub zastosowanie odnawialnych źródeł energii, poprawa estetyki i funkcjonalności przestrzeni publicznej, itp.).</w:t>
      </w:r>
    </w:p>
    <w:p w14:paraId="6B40515A" w14:textId="77777777" w:rsidR="002152B1" w:rsidRDefault="00526A64" w:rsidP="009C2F1E">
      <w:pPr>
        <w:ind w:left="720"/>
        <w:jc w:val="both"/>
        <w:rPr>
          <w:rFonts w:asciiTheme="majorHAnsi" w:hAnsiTheme="majorHAnsi"/>
        </w:rPr>
      </w:pPr>
      <w:r>
        <w:rPr>
          <w:rFonts w:asciiTheme="majorHAnsi" w:hAnsiTheme="majorHAnsi"/>
          <w:b/>
        </w:rPr>
        <w:t>Pkt</w:t>
      </w:r>
      <w:r w:rsidRPr="00526A64">
        <w:rPr>
          <w:rFonts w:asciiTheme="majorHAnsi" w:hAnsiTheme="majorHAnsi"/>
        </w:rPr>
        <w:t>.</w:t>
      </w:r>
      <w:r>
        <w:rPr>
          <w:rFonts w:asciiTheme="majorHAnsi" w:hAnsiTheme="majorHAnsi"/>
        </w:rPr>
        <w:t xml:space="preserve"> </w:t>
      </w:r>
      <w:r w:rsidRPr="00526A64">
        <w:rPr>
          <w:rFonts w:asciiTheme="majorHAnsi" w:hAnsiTheme="majorHAnsi"/>
          <w:b/>
        </w:rPr>
        <w:t>10</w:t>
      </w:r>
      <w:r>
        <w:rPr>
          <w:rFonts w:asciiTheme="majorHAnsi" w:hAnsiTheme="majorHAnsi"/>
        </w:rPr>
        <w:t xml:space="preserve"> – Należy podać w jaki sposób założone rezultaty (efekty) określone w pkt. 9 będą zmierzone. </w:t>
      </w:r>
      <w:r w:rsidR="002152B1">
        <w:rPr>
          <w:rFonts w:asciiTheme="majorHAnsi" w:hAnsiTheme="majorHAnsi"/>
        </w:rPr>
        <w:t>Mogą to być np. sprawozdania, raporty, listy obecności, ankiety, protokoły, itp. Należy wskazać odpowiednie dokumenty.</w:t>
      </w:r>
    </w:p>
    <w:p w14:paraId="246E0A22" w14:textId="1A75C738" w:rsidR="00813A93" w:rsidRDefault="002152B1" w:rsidP="00813A93">
      <w:pPr>
        <w:ind w:left="708"/>
        <w:jc w:val="both"/>
        <w:rPr>
          <w:rFonts w:asciiTheme="majorHAnsi" w:hAnsiTheme="majorHAnsi"/>
        </w:rPr>
      </w:pPr>
      <w:r>
        <w:rPr>
          <w:rFonts w:asciiTheme="majorHAnsi" w:hAnsiTheme="majorHAnsi"/>
          <w:b/>
        </w:rPr>
        <w:t>Pkt</w:t>
      </w:r>
      <w:r w:rsidRPr="002152B1">
        <w:rPr>
          <w:rFonts w:asciiTheme="majorHAnsi" w:hAnsiTheme="majorHAnsi"/>
        </w:rPr>
        <w:t>.</w:t>
      </w:r>
      <w:r>
        <w:rPr>
          <w:rFonts w:asciiTheme="majorHAnsi" w:hAnsiTheme="majorHAnsi"/>
        </w:rPr>
        <w:t xml:space="preserve"> </w:t>
      </w:r>
      <w:r w:rsidRPr="002152B1">
        <w:rPr>
          <w:rFonts w:asciiTheme="majorHAnsi" w:hAnsiTheme="majorHAnsi"/>
          <w:b/>
        </w:rPr>
        <w:t>11</w:t>
      </w:r>
      <w:r>
        <w:rPr>
          <w:rFonts w:asciiTheme="majorHAnsi" w:hAnsiTheme="majorHAnsi"/>
        </w:rPr>
        <w:t xml:space="preserve"> - </w:t>
      </w:r>
      <w:r w:rsidR="00526A64">
        <w:rPr>
          <w:rFonts w:asciiTheme="majorHAnsi" w:hAnsiTheme="majorHAnsi"/>
        </w:rPr>
        <w:t xml:space="preserve"> </w:t>
      </w:r>
      <w:r>
        <w:rPr>
          <w:rFonts w:asciiTheme="majorHAnsi" w:hAnsiTheme="majorHAnsi"/>
        </w:rPr>
        <w:t xml:space="preserve">Przedsięwzięcie rewitalizacyjne musi wpisywać się </w:t>
      </w:r>
      <w:r w:rsidR="00813A93">
        <w:rPr>
          <w:rFonts w:asciiTheme="majorHAnsi" w:hAnsiTheme="majorHAnsi"/>
        </w:rPr>
        <w:t xml:space="preserve">w określone cele rewitalizacji dla realizacji </w:t>
      </w:r>
      <w:r w:rsidR="00813A93" w:rsidRPr="00F50B56">
        <w:rPr>
          <w:rFonts w:asciiTheme="majorHAnsi" w:hAnsiTheme="majorHAnsi"/>
        </w:rPr>
        <w:t>Programu Rewitalizacji Miasta Bartoszyce na lata 201</w:t>
      </w:r>
      <w:r w:rsidR="00015CD6">
        <w:rPr>
          <w:rFonts w:asciiTheme="majorHAnsi" w:hAnsiTheme="majorHAnsi"/>
        </w:rPr>
        <w:t>6</w:t>
      </w:r>
      <w:r w:rsidR="00813A93" w:rsidRPr="00F50B56">
        <w:rPr>
          <w:rFonts w:asciiTheme="majorHAnsi" w:hAnsiTheme="majorHAnsi"/>
        </w:rPr>
        <w:t>-2022</w:t>
      </w:r>
      <w:r w:rsidR="00813A93">
        <w:rPr>
          <w:rFonts w:asciiTheme="majorHAnsi" w:hAnsiTheme="majorHAnsi"/>
        </w:rPr>
        <w:t>. Należy wskazać zgodność przedsięwzięcia rewitalizacyjnego z poszczególnym</w:t>
      </w:r>
      <w:r w:rsidR="00791987">
        <w:rPr>
          <w:rFonts w:asciiTheme="majorHAnsi" w:hAnsiTheme="majorHAnsi"/>
        </w:rPr>
        <w:t>i</w:t>
      </w:r>
      <w:r w:rsidR="00813A93">
        <w:rPr>
          <w:rFonts w:asciiTheme="majorHAnsi" w:hAnsiTheme="majorHAnsi"/>
        </w:rPr>
        <w:t xml:space="preserve"> cel</w:t>
      </w:r>
      <w:r w:rsidR="00791987">
        <w:rPr>
          <w:rFonts w:asciiTheme="majorHAnsi" w:hAnsiTheme="majorHAnsi"/>
        </w:rPr>
        <w:t>ami</w:t>
      </w:r>
      <w:r w:rsidR="00813A93">
        <w:rPr>
          <w:rFonts w:asciiTheme="majorHAnsi" w:hAnsiTheme="majorHAnsi"/>
        </w:rPr>
        <w:t xml:space="preserve"> rewitalizacji, za</w:t>
      </w:r>
      <w:r w:rsidR="00791987">
        <w:rPr>
          <w:rFonts w:asciiTheme="majorHAnsi" w:hAnsiTheme="majorHAnsi"/>
        </w:rPr>
        <w:t>mieszczonym w Załączniku nr 2</w:t>
      </w:r>
      <w:r w:rsidR="00791987" w:rsidRPr="00791987">
        <w:rPr>
          <w:rFonts w:asciiTheme="majorHAnsi" w:hAnsiTheme="majorHAnsi"/>
        </w:rPr>
        <w:t xml:space="preserve"> do niniejszego dokumentu</w:t>
      </w:r>
      <w:r w:rsidR="00813A93">
        <w:rPr>
          <w:rFonts w:asciiTheme="majorHAnsi" w:hAnsiTheme="majorHAnsi"/>
        </w:rPr>
        <w:t>.</w:t>
      </w:r>
    </w:p>
    <w:p w14:paraId="41B3F8BF" w14:textId="77777777" w:rsidR="00791987" w:rsidRDefault="00791987" w:rsidP="00663D08">
      <w:pPr>
        <w:ind w:left="708"/>
        <w:jc w:val="both"/>
        <w:rPr>
          <w:rFonts w:asciiTheme="majorHAnsi" w:hAnsiTheme="majorHAnsi"/>
          <w:b/>
        </w:rPr>
      </w:pPr>
    </w:p>
    <w:p w14:paraId="10A0862E" w14:textId="77777777" w:rsidR="0069439A" w:rsidRDefault="00813A93" w:rsidP="00663D08">
      <w:pPr>
        <w:ind w:left="708"/>
        <w:jc w:val="both"/>
        <w:rPr>
          <w:rFonts w:asciiTheme="majorHAnsi" w:hAnsiTheme="majorHAnsi"/>
        </w:rPr>
      </w:pPr>
      <w:r>
        <w:rPr>
          <w:rFonts w:asciiTheme="majorHAnsi" w:hAnsiTheme="majorHAnsi"/>
          <w:b/>
        </w:rPr>
        <w:t>Rozdział III</w:t>
      </w:r>
      <w:r w:rsidRPr="00813A93">
        <w:rPr>
          <w:rFonts w:asciiTheme="majorHAnsi" w:hAnsiTheme="majorHAnsi"/>
        </w:rPr>
        <w:t>.</w:t>
      </w:r>
      <w:r>
        <w:rPr>
          <w:rFonts w:asciiTheme="majorHAnsi" w:hAnsiTheme="majorHAnsi"/>
        </w:rPr>
        <w:t xml:space="preserve"> </w:t>
      </w:r>
      <w:r w:rsidRPr="00813A93">
        <w:rPr>
          <w:rFonts w:asciiTheme="majorHAnsi" w:hAnsiTheme="majorHAnsi"/>
          <w:b/>
        </w:rPr>
        <w:t>PLANOWANE FINANSOWANIE PRZEDSIĘWZIĘCIA</w:t>
      </w:r>
    </w:p>
    <w:p w14:paraId="4E2ABF49" w14:textId="794848A8" w:rsidR="00663D08" w:rsidRDefault="00663D08" w:rsidP="00663D08">
      <w:pPr>
        <w:ind w:left="708"/>
        <w:jc w:val="both"/>
        <w:rPr>
          <w:rFonts w:asciiTheme="majorHAnsi" w:hAnsiTheme="majorHAnsi"/>
        </w:rPr>
      </w:pPr>
      <w:r w:rsidRPr="00663D08">
        <w:rPr>
          <w:rFonts w:asciiTheme="majorHAnsi" w:hAnsiTheme="majorHAnsi"/>
        </w:rPr>
        <w:t xml:space="preserve">Według </w:t>
      </w:r>
      <w:r>
        <w:rPr>
          <w:rFonts w:asciiTheme="majorHAnsi" w:hAnsiTheme="majorHAnsi"/>
          <w:i/>
        </w:rPr>
        <w:t>Wytycznych w </w:t>
      </w:r>
      <w:r w:rsidRPr="00663D08">
        <w:rPr>
          <w:rFonts w:asciiTheme="majorHAnsi" w:hAnsiTheme="majorHAnsi"/>
          <w:i/>
        </w:rPr>
        <w:t>zakresie rewitalizacji w programach operacyjnych na lata 2014-2020 Warszawa, 3 lipca 2015 r.),</w:t>
      </w:r>
      <w:r w:rsidRPr="00663D08">
        <w:rPr>
          <w:rFonts w:asciiTheme="majorHAnsi" w:hAnsiTheme="majorHAnsi"/>
        </w:rPr>
        <w:t xml:space="preserve"> projekty rewitalizacyjne mogą zostać współfinansowane ze środków Unii Europejskiej jeśli wynikają z programów rewitalizacji, tj. są zaplanowane w programie rewitalizacji i ukierunkowane na osiągnięcie jego celów. Głównym źródłem finansowania rewitalizacji w regionach w perspektywie finansowej Unii Europejskiej 2014-2020 są regionalne programy operacyjne, a w przypadku województwa warmińsko-mazurskiego – </w:t>
      </w:r>
      <w:r w:rsidRPr="00663D08">
        <w:rPr>
          <w:rFonts w:asciiTheme="majorHAnsi" w:hAnsiTheme="majorHAnsi"/>
          <w:i/>
        </w:rPr>
        <w:t>Regionalny Program Operacyjny Województwa Warmińsko-Mazurskiego na lata 2014-2020</w:t>
      </w:r>
      <w:r>
        <w:rPr>
          <w:rFonts w:asciiTheme="majorHAnsi" w:hAnsiTheme="majorHAnsi"/>
        </w:rPr>
        <w:t xml:space="preserve">. Kluczową rolę w finansowaniu zadań rewitalizacyjnych zawarto w </w:t>
      </w:r>
      <w:r w:rsidRPr="00301773">
        <w:rPr>
          <w:rFonts w:asciiTheme="majorHAnsi" w:hAnsiTheme="majorHAnsi"/>
          <w:b/>
        </w:rPr>
        <w:t xml:space="preserve">Osi Priorytetowej 8 </w:t>
      </w:r>
      <w:r w:rsidR="00301773" w:rsidRPr="00301773">
        <w:rPr>
          <w:rFonts w:asciiTheme="majorHAnsi" w:hAnsiTheme="majorHAnsi"/>
          <w:b/>
        </w:rPr>
        <w:t>Obszary wymagające rewitalizacji</w:t>
      </w:r>
      <w:r w:rsidR="00301773">
        <w:rPr>
          <w:rFonts w:asciiTheme="majorHAnsi" w:hAnsiTheme="majorHAnsi"/>
          <w:b/>
        </w:rPr>
        <w:t xml:space="preserve"> </w:t>
      </w:r>
      <w:r w:rsidR="00301773">
        <w:rPr>
          <w:rFonts w:asciiTheme="majorHAnsi" w:hAnsiTheme="majorHAnsi"/>
        </w:rPr>
        <w:t xml:space="preserve">(finansowanej przez Europejski Fundusz Rozwoju Regionalnego). Do realizacji przewidziano tzw. przedsięwzięcia zintegrowane – integrujące działania sfery społecznej ze sferami: gospodarczą, przestrzenno-funkcjonalną czy techniczną. </w:t>
      </w:r>
    </w:p>
    <w:p w14:paraId="77E85F16" w14:textId="77777777" w:rsidR="00DF35CB" w:rsidRDefault="0069439A" w:rsidP="0069439A">
      <w:pPr>
        <w:widowControl w:val="0"/>
        <w:autoSpaceDE w:val="0"/>
        <w:autoSpaceDN w:val="0"/>
        <w:adjustRightInd w:val="0"/>
        <w:spacing w:after="240"/>
        <w:ind w:left="708"/>
        <w:jc w:val="both"/>
        <w:rPr>
          <w:rFonts w:asciiTheme="majorHAnsi" w:hAnsiTheme="majorHAnsi" w:cs="Arial"/>
        </w:rPr>
      </w:pPr>
      <w:r w:rsidRPr="00FA7403">
        <w:rPr>
          <w:rFonts w:asciiTheme="majorHAnsi" w:hAnsiTheme="majorHAnsi" w:cs="Arial"/>
        </w:rPr>
        <w:t xml:space="preserve">Ponadto, wszystkie przedsięwzięcia powinny </w:t>
      </w:r>
      <w:proofErr w:type="spellStart"/>
      <w:r w:rsidRPr="00FA7403">
        <w:rPr>
          <w:rFonts w:asciiTheme="majorHAnsi" w:hAnsiTheme="majorHAnsi" w:cs="Arial"/>
        </w:rPr>
        <w:t>byc</w:t>
      </w:r>
      <w:proofErr w:type="spellEnd"/>
      <w:r w:rsidRPr="00FA7403">
        <w:rPr>
          <w:rFonts w:asciiTheme="majorHAnsi" w:hAnsiTheme="majorHAnsi" w:cs="Arial"/>
        </w:rPr>
        <w:t>́ ukierunkowane przede wszystkim na niwelowanie zjawisk związanyc</w:t>
      </w:r>
      <w:bookmarkStart w:id="0" w:name="_GoBack"/>
      <w:bookmarkEnd w:id="0"/>
      <w:r w:rsidRPr="00FA7403">
        <w:rPr>
          <w:rFonts w:asciiTheme="majorHAnsi" w:hAnsiTheme="majorHAnsi" w:cs="Arial"/>
        </w:rPr>
        <w:t xml:space="preserve">h z problemami społecznymi na danym obszarze, aktywizację społeczno-gospodarczą oraz podniesienie jakości </w:t>
      </w:r>
      <w:proofErr w:type="spellStart"/>
      <w:r w:rsidRPr="00FA7403">
        <w:rPr>
          <w:rFonts w:asciiTheme="majorHAnsi" w:hAnsiTheme="majorHAnsi" w:cs="Arial"/>
        </w:rPr>
        <w:t>życia</w:t>
      </w:r>
      <w:proofErr w:type="spellEnd"/>
      <w:r w:rsidRPr="00FA7403">
        <w:rPr>
          <w:rFonts w:asciiTheme="majorHAnsi" w:hAnsiTheme="majorHAnsi" w:cs="Arial"/>
        </w:rPr>
        <w:t xml:space="preserve"> lokalnych społeczności. </w:t>
      </w:r>
    </w:p>
    <w:p w14:paraId="65184CD7" w14:textId="47EFA7FD" w:rsidR="0069439A" w:rsidRPr="00DF35CB" w:rsidRDefault="0069439A" w:rsidP="00DF35CB">
      <w:pPr>
        <w:widowControl w:val="0"/>
        <w:autoSpaceDE w:val="0"/>
        <w:autoSpaceDN w:val="0"/>
        <w:adjustRightInd w:val="0"/>
        <w:spacing w:after="240"/>
        <w:jc w:val="both"/>
        <w:rPr>
          <w:rFonts w:asciiTheme="majorHAnsi" w:hAnsiTheme="majorHAnsi" w:cs="Arial"/>
          <w:b/>
        </w:rPr>
      </w:pPr>
      <w:r w:rsidRPr="00DF35CB">
        <w:rPr>
          <w:rFonts w:asciiTheme="majorHAnsi" w:hAnsiTheme="majorHAnsi" w:cs="Arial"/>
          <w:b/>
        </w:rPr>
        <w:t>Dlatego też projektom infrastrukturalnym współfinansowanym z Europejskiego Funduszu Rozwoju Regionalnego</w:t>
      </w:r>
      <w:r w:rsidR="00FD1ECE" w:rsidRPr="00DF35CB">
        <w:rPr>
          <w:rFonts w:asciiTheme="majorHAnsi" w:hAnsiTheme="majorHAnsi" w:cs="Arial"/>
          <w:b/>
        </w:rPr>
        <w:t xml:space="preserve"> w Osi 8 Obszary wymagające rewitalizacji</w:t>
      </w:r>
      <w:r w:rsidRPr="00DF35CB">
        <w:rPr>
          <w:rFonts w:asciiTheme="majorHAnsi" w:hAnsiTheme="majorHAnsi" w:cs="Arial"/>
          <w:b/>
        </w:rPr>
        <w:t xml:space="preserve"> towarzyszyć́</w:t>
      </w:r>
      <w:r w:rsidR="00DF35CB">
        <w:rPr>
          <w:rFonts w:asciiTheme="majorHAnsi" w:hAnsiTheme="majorHAnsi" w:cs="Arial"/>
          <w:b/>
        </w:rPr>
        <w:t xml:space="preserve"> muszą</w:t>
      </w:r>
      <w:r w:rsidRPr="00DF35CB">
        <w:rPr>
          <w:rFonts w:asciiTheme="majorHAnsi" w:hAnsiTheme="majorHAnsi" w:cs="Arial"/>
          <w:b/>
        </w:rPr>
        <w:t xml:space="preserve"> powiązane z nimi działania finansowane przy udziale Europejskiego Funduszu Społecznego w ramach </w:t>
      </w:r>
      <w:r w:rsidR="004C4B63" w:rsidRPr="00DF35CB">
        <w:rPr>
          <w:rFonts w:asciiTheme="majorHAnsi" w:hAnsiTheme="majorHAnsi" w:cs="Arial"/>
          <w:b/>
        </w:rPr>
        <w:t xml:space="preserve">następujących </w:t>
      </w:r>
      <w:r w:rsidRPr="00DF35CB">
        <w:rPr>
          <w:rFonts w:asciiTheme="majorHAnsi" w:hAnsiTheme="majorHAnsi" w:cs="Arial"/>
          <w:b/>
        </w:rPr>
        <w:t>osi p</w:t>
      </w:r>
      <w:r w:rsidR="004C4B63" w:rsidRPr="00DF35CB">
        <w:rPr>
          <w:rFonts w:asciiTheme="majorHAnsi" w:hAnsiTheme="majorHAnsi" w:cs="Arial"/>
          <w:b/>
        </w:rPr>
        <w:t xml:space="preserve">riorytetowych RPO </w:t>
      </w:r>
      <w:proofErr w:type="spellStart"/>
      <w:r w:rsidR="004C4B63" w:rsidRPr="00DF35CB">
        <w:rPr>
          <w:rFonts w:asciiTheme="majorHAnsi" w:hAnsiTheme="majorHAnsi" w:cs="Arial"/>
          <w:b/>
        </w:rPr>
        <w:t>WiM</w:t>
      </w:r>
      <w:proofErr w:type="spellEnd"/>
      <w:r w:rsidR="004C4B63" w:rsidRPr="00DF35CB">
        <w:rPr>
          <w:rFonts w:asciiTheme="majorHAnsi" w:hAnsiTheme="majorHAnsi" w:cs="Arial"/>
          <w:b/>
        </w:rPr>
        <w:t xml:space="preserve"> 2014-2020:</w:t>
      </w:r>
      <w:r w:rsidRPr="00DF35CB">
        <w:rPr>
          <w:rFonts w:asciiTheme="majorHAnsi" w:hAnsiTheme="majorHAnsi" w:cs="Arial"/>
          <w:b/>
        </w:rPr>
        <w:t xml:space="preserve"> </w:t>
      </w:r>
    </w:p>
    <w:p w14:paraId="7048BF07" w14:textId="51D8D409" w:rsidR="0069439A" w:rsidRPr="00FA7403" w:rsidRDefault="0069439A" w:rsidP="0069439A">
      <w:pPr>
        <w:widowControl w:val="0"/>
        <w:autoSpaceDE w:val="0"/>
        <w:autoSpaceDN w:val="0"/>
        <w:adjustRightInd w:val="0"/>
        <w:spacing w:after="240"/>
        <w:jc w:val="both"/>
        <w:rPr>
          <w:rFonts w:asciiTheme="majorHAnsi" w:hAnsiTheme="majorHAnsi" w:cs="Times"/>
          <w:b/>
        </w:rPr>
      </w:pPr>
      <w:r>
        <w:rPr>
          <w:rFonts w:asciiTheme="majorHAnsi" w:hAnsiTheme="majorHAnsi" w:cs="Arial"/>
          <w:b/>
        </w:rPr>
        <w:lastRenderedPageBreak/>
        <w:tab/>
      </w:r>
      <w:r w:rsidRPr="00FA7403">
        <w:rPr>
          <w:rFonts w:asciiTheme="majorHAnsi" w:hAnsiTheme="majorHAnsi" w:cs="Arial"/>
          <w:b/>
        </w:rPr>
        <w:t xml:space="preserve">Oś 10. Regionalny rynek pracy </w:t>
      </w:r>
    </w:p>
    <w:p w14:paraId="31D5511A" w14:textId="2908ABB3" w:rsidR="0069439A" w:rsidRPr="00FA7403" w:rsidRDefault="0069439A" w:rsidP="0069439A">
      <w:pPr>
        <w:widowControl w:val="0"/>
        <w:autoSpaceDE w:val="0"/>
        <w:autoSpaceDN w:val="0"/>
        <w:adjustRightInd w:val="0"/>
        <w:spacing w:after="240"/>
        <w:ind w:left="708"/>
        <w:jc w:val="both"/>
        <w:rPr>
          <w:rFonts w:asciiTheme="majorHAnsi" w:hAnsiTheme="majorHAnsi" w:cs="Times"/>
        </w:rPr>
      </w:pPr>
      <w:r w:rsidRPr="00FA7403">
        <w:rPr>
          <w:rFonts w:asciiTheme="majorHAnsi" w:hAnsiTheme="majorHAnsi" w:cs="Arial"/>
        </w:rPr>
        <w:t>P</w:t>
      </w:r>
      <w:r w:rsidR="00CF6B08">
        <w:rPr>
          <w:rFonts w:asciiTheme="majorHAnsi" w:hAnsiTheme="majorHAnsi" w:cs="Arial"/>
        </w:rPr>
        <w:t xml:space="preserve">riorytet </w:t>
      </w:r>
      <w:r w:rsidRPr="00FA7403">
        <w:rPr>
          <w:rFonts w:asciiTheme="majorHAnsi" w:hAnsiTheme="majorHAnsi" w:cs="Arial"/>
        </w:rPr>
        <w:t>I</w:t>
      </w:r>
      <w:r w:rsidR="00CF6B08">
        <w:rPr>
          <w:rFonts w:asciiTheme="majorHAnsi" w:hAnsiTheme="majorHAnsi" w:cs="Arial"/>
        </w:rPr>
        <w:t>nwestycyjny</w:t>
      </w:r>
      <w:r w:rsidRPr="00FA7403">
        <w:rPr>
          <w:rFonts w:asciiTheme="majorHAnsi" w:hAnsiTheme="majorHAnsi" w:cs="Arial"/>
        </w:rPr>
        <w:t xml:space="preserve"> 8i w zakresie dostępu do zatrudnienia dla osób poszukujących pracy i osób biernych zawodowo, w tym długotrwale bezrobotnych oraz oddalonych od rynku pracy, także poprzez lokalne inicjatywy na rzecz zatrudnienia oraz wspieranie mobilności pracowników </w:t>
      </w:r>
    </w:p>
    <w:p w14:paraId="5F95191A" w14:textId="5D09CDBE" w:rsidR="0069439A" w:rsidRPr="00FA7403" w:rsidRDefault="0069439A" w:rsidP="0069439A">
      <w:pPr>
        <w:widowControl w:val="0"/>
        <w:numPr>
          <w:ilvl w:val="0"/>
          <w:numId w:val="2"/>
        </w:numPr>
        <w:tabs>
          <w:tab w:val="clear" w:pos="0"/>
          <w:tab w:val="left" w:pos="220"/>
          <w:tab w:val="left" w:pos="720"/>
        </w:tabs>
        <w:autoSpaceDE w:val="0"/>
        <w:autoSpaceDN w:val="0"/>
        <w:adjustRightInd w:val="0"/>
        <w:spacing w:after="240"/>
        <w:ind w:left="720" w:hanging="720"/>
        <w:jc w:val="both"/>
        <w:rPr>
          <w:rFonts w:asciiTheme="majorHAnsi" w:hAnsiTheme="majorHAnsi" w:cs="Times"/>
        </w:rPr>
      </w:pPr>
      <w:r w:rsidRPr="00FA7403">
        <w:rPr>
          <w:rFonts w:asciiTheme="majorHAnsi" w:hAnsiTheme="majorHAnsi" w:cs="Arial"/>
          <w:kern w:val="1"/>
        </w:rPr>
        <w:tab/>
      </w:r>
      <w:r w:rsidRPr="00FA7403">
        <w:rPr>
          <w:rFonts w:asciiTheme="majorHAnsi" w:hAnsiTheme="majorHAnsi" w:cs="Arial"/>
          <w:kern w:val="1"/>
        </w:rPr>
        <w:tab/>
      </w:r>
      <w:r w:rsidRPr="00FA7403">
        <w:rPr>
          <w:rFonts w:asciiTheme="majorHAnsi" w:hAnsiTheme="majorHAnsi" w:cs="Arial"/>
        </w:rPr>
        <w:t xml:space="preserve">−  Działanie 10.1 Poprawa dostępu do zatrudnienia osób bezrobotnych i poszukujących pracy – projekty pozakonkursowe realizowane przez powiatowe urzędy pracy </w:t>
      </w:r>
    </w:p>
    <w:p w14:paraId="75F0DF4C" w14:textId="5D1F51EE" w:rsidR="0069439A" w:rsidRPr="00FA7403" w:rsidRDefault="0069439A" w:rsidP="0069439A">
      <w:pPr>
        <w:widowControl w:val="0"/>
        <w:numPr>
          <w:ilvl w:val="0"/>
          <w:numId w:val="2"/>
        </w:numPr>
        <w:tabs>
          <w:tab w:val="clear" w:pos="0"/>
          <w:tab w:val="left" w:pos="220"/>
          <w:tab w:val="left" w:pos="720"/>
        </w:tabs>
        <w:autoSpaceDE w:val="0"/>
        <w:autoSpaceDN w:val="0"/>
        <w:adjustRightInd w:val="0"/>
        <w:spacing w:after="240"/>
        <w:ind w:left="720" w:hanging="720"/>
        <w:jc w:val="both"/>
        <w:rPr>
          <w:rFonts w:asciiTheme="majorHAnsi" w:hAnsiTheme="majorHAnsi" w:cs="Times"/>
        </w:rPr>
      </w:pPr>
      <w:r w:rsidRPr="00FA7403">
        <w:rPr>
          <w:rFonts w:asciiTheme="majorHAnsi" w:hAnsiTheme="majorHAnsi" w:cs="Arial"/>
          <w:kern w:val="1"/>
        </w:rPr>
        <w:tab/>
      </w:r>
      <w:r w:rsidRPr="00FA7403">
        <w:rPr>
          <w:rFonts w:asciiTheme="majorHAnsi" w:hAnsiTheme="majorHAnsi" w:cs="Arial"/>
          <w:kern w:val="1"/>
        </w:rPr>
        <w:tab/>
      </w:r>
      <w:r w:rsidRPr="00FA7403">
        <w:rPr>
          <w:rFonts w:asciiTheme="majorHAnsi" w:hAnsiTheme="majorHAnsi" w:cs="Arial"/>
        </w:rPr>
        <w:t xml:space="preserve">−  Działanie 10.2 aktywizacja zawodowa osób pozostających bez zatrudnienia – projekty konkursowe </w:t>
      </w:r>
    </w:p>
    <w:p w14:paraId="34B3532E" w14:textId="159700E3" w:rsidR="0069439A" w:rsidRDefault="0069439A" w:rsidP="0069439A">
      <w:pPr>
        <w:widowControl w:val="0"/>
        <w:autoSpaceDE w:val="0"/>
        <w:autoSpaceDN w:val="0"/>
        <w:adjustRightInd w:val="0"/>
        <w:spacing w:after="240"/>
        <w:ind w:firstLine="708"/>
        <w:jc w:val="both"/>
        <w:rPr>
          <w:rFonts w:asciiTheme="majorHAnsi" w:hAnsiTheme="majorHAnsi" w:cs="Wingdings"/>
        </w:rPr>
      </w:pPr>
      <w:r w:rsidRPr="00FA7403">
        <w:rPr>
          <w:rFonts w:asciiTheme="majorHAnsi" w:hAnsiTheme="majorHAnsi" w:cs="Arial"/>
          <w:b/>
        </w:rPr>
        <w:t>Oś 11. Włączenie społeczne</w:t>
      </w:r>
      <w:r w:rsidRPr="00FA7403">
        <w:rPr>
          <w:rFonts w:asciiTheme="majorHAnsi" w:hAnsiTheme="majorHAnsi" w:cs="Arial"/>
        </w:rPr>
        <w:t xml:space="preserve"> </w:t>
      </w:r>
    </w:p>
    <w:p w14:paraId="5E8AED31" w14:textId="5FD133CC" w:rsidR="0069439A" w:rsidRPr="00FA7403" w:rsidRDefault="0069439A" w:rsidP="0069439A">
      <w:pPr>
        <w:widowControl w:val="0"/>
        <w:autoSpaceDE w:val="0"/>
        <w:autoSpaceDN w:val="0"/>
        <w:adjustRightInd w:val="0"/>
        <w:spacing w:after="240"/>
        <w:ind w:left="708"/>
        <w:jc w:val="both"/>
        <w:rPr>
          <w:rFonts w:asciiTheme="majorHAnsi" w:hAnsiTheme="majorHAnsi" w:cs="Times"/>
        </w:rPr>
      </w:pPr>
      <w:r w:rsidRPr="00FA7403">
        <w:rPr>
          <w:rFonts w:asciiTheme="majorHAnsi" w:hAnsiTheme="majorHAnsi" w:cs="Arial"/>
        </w:rPr>
        <w:t>P</w:t>
      </w:r>
      <w:r w:rsidR="00CF6B08">
        <w:rPr>
          <w:rFonts w:asciiTheme="majorHAnsi" w:hAnsiTheme="majorHAnsi" w:cs="Arial"/>
        </w:rPr>
        <w:t xml:space="preserve">riorytet </w:t>
      </w:r>
      <w:r w:rsidRPr="00FA7403">
        <w:rPr>
          <w:rFonts w:asciiTheme="majorHAnsi" w:hAnsiTheme="majorHAnsi" w:cs="Arial"/>
        </w:rPr>
        <w:t>I</w:t>
      </w:r>
      <w:r w:rsidR="00CF6B08">
        <w:rPr>
          <w:rFonts w:asciiTheme="majorHAnsi" w:hAnsiTheme="majorHAnsi" w:cs="Arial"/>
        </w:rPr>
        <w:t>nwestycyjny</w:t>
      </w:r>
      <w:r w:rsidRPr="00FA7403">
        <w:rPr>
          <w:rFonts w:asciiTheme="majorHAnsi" w:hAnsiTheme="majorHAnsi" w:cs="Arial"/>
        </w:rPr>
        <w:t xml:space="preserve"> 9i – aktywne włączenie, w tym z myślą̨ o promowaniu równych szans oraz aktywnego uczestnictwa i zwiększania szans na zatrudnienie − Działanie 11.1 Aktywne włączenie</w:t>
      </w:r>
      <w:r>
        <w:rPr>
          <w:rFonts w:asciiTheme="majorHAnsi" w:hAnsiTheme="majorHAnsi" w:cs="Arial"/>
        </w:rPr>
        <w:t>, w tym z </w:t>
      </w:r>
      <w:r w:rsidR="00CF6B08">
        <w:rPr>
          <w:rFonts w:asciiTheme="majorHAnsi" w:hAnsiTheme="majorHAnsi" w:cs="Arial"/>
        </w:rPr>
        <w:t>myślą̨ o promowaniu równych</w:t>
      </w:r>
      <w:r w:rsidRPr="00FA7403">
        <w:rPr>
          <w:rFonts w:asciiTheme="majorHAnsi" w:hAnsiTheme="majorHAnsi" w:cs="Arial"/>
        </w:rPr>
        <w:t xml:space="preserve"> szans oraz aktywnego uczestnictwa i zw</w:t>
      </w:r>
      <w:r w:rsidR="00FD1ECE">
        <w:rPr>
          <w:rFonts w:asciiTheme="majorHAnsi" w:hAnsiTheme="majorHAnsi" w:cs="Arial"/>
        </w:rPr>
        <w:t>iększaniu szans na zatrudnienie.</w:t>
      </w:r>
    </w:p>
    <w:p w14:paraId="12BA56B5" w14:textId="0A7B4B62" w:rsidR="0069439A" w:rsidRPr="00FA7403" w:rsidRDefault="0069439A" w:rsidP="0069439A">
      <w:pPr>
        <w:widowControl w:val="0"/>
        <w:tabs>
          <w:tab w:val="left" w:pos="220"/>
        </w:tabs>
        <w:autoSpaceDE w:val="0"/>
        <w:autoSpaceDN w:val="0"/>
        <w:adjustRightInd w:val="0"/>
        <w:spacing w:after="240"/>
        <w:ind w:left="708"/>
        <w:jc w:val="both"/>
        <w:rPr>
          <w:rFonts w:asciiTheme="majorHAnsi" w:hAnsiTheme="majorHAnsi" w:cs="Times"/>
        </w:rPr>
      </w:pPr>
      <w:r w:rsidRPr="00FA7403">
        <w:rPr>
          <w:rFonts w:asciiTheme="majorHAnsi" w:hAnsiTheme="majorHAnsi" w:cs="Arial"/>
        </w:rPr>
        <w:t>P</w:t>
      </w:r>
      <w:r w:rsidR="00CF6B08">
        <w:rPr>
          <w:rFonts w:asciiTheme="majorHAnsi" w:hAnsiTheme="majorHAnsi" w:cs="Arial"/>
        </w:rPr>
        <w:t xml:space="preserve">riorytet </w:t>
      </w:r>
      <w:r w:rsidRPr="00FA7403">
        <w:rPr>
          <w:rFonts w:asciiTheme="majorHAnsi" w:hAnsiTheme="majorHAnsi" w:cs="Arial"/>
        </w:rPr>
        <w:t>I</w:t>
      </w:r>
      <w:r w:rsidR="00CF6B08">
        <w:rPr>
          <w:rFonts w:asciiTheme="majorHAnsi" w:hAnsiTheme="majorHAnsi" w:cs="Arial"/>
        </w:rPr>
        <w:t>nwestycyjny</w:t>
      </w:r>
      <w:r w:rsidRPr="00FA7403">
        <w:rPr>
          <w:rFonts w:asciiTheme="majorHAnsi" w:hAnsiTheme="majorHAnsi" w:cs="Arial"/>
        </w:rPr>
        <w:t xml:space="preserve"> 9iv w zakresie ułatwienia dostępu do przystępnych cenowo, trwałych oraz wysokiej jakości usług, w tym opieki zdrowotnej i usług socjalnych świadczących w interesie ogólnym − Działanie 11.2 Ułatwienie dostępu do przystępnych cenowo, trwałych oraz wysokiej jakości usług, w tym opieki zdrowotnej i usług socjalnych świadczonych</w:t>
      </w:r>
      <w:r>
        <w:rPr>
          <w:rFonts w:asciiTheme="majorHAnsi" w:hAnsiTheme="majorHAnsi" w:cs="Arial"/>
        </w:rPr>
        <w:t xml:space="preserve"> w </w:t>
      </w:r>
      <w:r w:rsidRPr="00FA7403">
        <w:rPr>
          <w:rFonts w:asciiTheme="majorHAnsi" w:hAnsiTheme="majorHAnsi" w:cs="Arial"/>
        </w:rPr>
        <w:t xml:space="preserve">interesie ogólnym </w:t>
      </w:r>
      <w:r w:rsidR="00FD1ECE">
        <w:rPr>
          <w:rFonts w:asciiTheme="majorHAnsi" w:hAnsiTheme="majorHAnsi" w:cs="Times"/>
        </w:rPr>
        <w:t>.</w:t>
      </w:r>
    </w:p>
    <w:p w14:paraId="119D126F" w14:textId="5F0068B3" w:rsidR="0069439A" w:rsidRDefault="0069439A" w:rsidP="0069439A">
      <w:pPr>
        <w:widowControl w:val="0"/>
        <w:tabs>
          <w:tab w:val="left" w:pos="220"/>
        </w:tabs>
        <w:autoSpaceDE w:val="0"/>
        <w:autoSpaceDN w:val="0"/>
        <w:adjustRightInd w:val="0"/>
        <w:spacing w:after="240"/>
        <w:ind w:left="708"/>
        <w:jc w:val="both"/>
        <w:rPr>
          <w:rFonts w:asciiTheme="majorHAnsi" w:hAnsiTheme="majorHAnsi" w:cs="Arial"/>
        </w:rPr>
      </w:pPr>
      <w:r w:rsidRPr="00FA7403">
        <w:rPr>
          <w:rFonts w:asciiTheme="majorHAnsi" w:hAnsiTheme="majorHAnsi" w:cs="Arial"/>
        </w:rPr>
        <w:t>P</w:t>
      </w:r>
      <w:r w:rsidR="00CF6B08">
        <w:rPr>
          <w:rFonts w:asciiTheme="majorHAnsi" w:hAnsiTheme="majorHAnsi" w:cs="Arial"/>
        </w:rPr>
        <w:t xml:space="preserve">riorytet </w:t>
      </w:r>
      <w:r w:rsidRPr="00FA7403">
        <w:rPr>
          <w:rFonts w:asciiTheme="majorHAnsi" w:hAnsiTheme="majorHAnsi" w:cs="Arial"/>
        </w:rPr>
        <w:t>I</w:t>
      </w:r>
      <w:r w:rsidR="00CF6B08">
        <w:rPr>
          <w:rFonts w:asciiTheme="majorHAnsi" w:hAnsiTheme="majorHAnsi" w:cs="Arial"/>
        </w:rPr>
        <w:t>nwestycyjny</w:t>
      </w:r>
      <w:r w:rsidRPr="00FA7403">
        <w:rPr>
          <w:rFonts w:asciiTheme="majorHAnsi" w:hAnsiTheme="majorHAnsi" w:cs="Arial"/>
        </w:rPr>
        <w:t xml:space="preserve"> 9v w zakresie wspierania przedsiębiorczości społecznej i int</w:t>
      </w:r>
      <w:r>
        <w:rPr>
          <w:rFonts w:asciiTheme="majorHAnsi" w:hAnsiTheme="majorHAnsi" w:cs="Arial"/>
        </w:rPr>
        <w:t>egracji zawodowej w </w:t>
      </w:r>
      <w:r w:rsidRPr="00FA7403">
        <w:rPr>
          <w:rFonts w:asciiTheme="majorHAnsi" w:hAnsiTheme="majorHAnsi" w:cs="Arial"/>
        </w:rPr>
        <w:t>przedsiębiorstwach społecznych oraz ekonomii społecznej i solidarnej w celu ułatwienia dostępu do zatrudnienia − Działanie 11.3 Wspieranie przedsiębiorczości społecznej i integracji zawodowej w przedsiębiorstwach społecznych oraz ekonomii społecznej i solidarnej w celu uła</w:t>
      </w:r>
      <w:r w:rsidR="00FD1ECE">
        <w:rPr>
          <w:rFonts w:asciiTheme="majorHAnsi" w:hAnsiTheme="majorHAnsi" w:cs="Arial"/>
        </w:rPr>
        <w:t>twienia dostępu do zatrudnienia.</w:t>
      </w:r>
    </w:p>
    <w:p w14:paraId="5BA955EE" w14:textId="7E769216" w:rsidR="00FD1ECE" w:rsidRPr="00CF6B08" w:rsidRDefault="00CF6B08" w:rsidP="00DF35CB">
      <w:pPr>
        <w:widowControl w:val="0"/>
        <w:tabs>
          <w:tab w:val="left" w:pos="220"/>
        </w:tabs>
        <w:autoSpaceDE w:val="0"/>
        <w:autoSpaceDN w:val="0"/>
        <w:adjustRightInd w:val="0"/>
        <w:spacing w:after="240"/>
        <w:ind w:left="220"/>
        <w:jc w:val="both"/>
        <w:rPr>
          <w:rFonts w:asciiTheme="majorHAnsi" w:hAnsiTheme="majorHAnsi" w:cs="Arial"/>
          <w:b/>
        </w:rPr>
      </w:pPr>
      <w:r w:rsidRPr="00CF6B08">
        <w:rPr>
          <w:rFonts w:asciiTheme="majorHAnsi" w:hAnsiTheme="majorHAnsi" w:cs="Arial"/>
          <w:b/>
        </w:rPr>
        <w:t>Ponadto</w:t>
      </w:r>
      <w:r w:rsidR="00DF35CB">
        <w:rPr>
          <w:rFonts w:asciiTheme="majorHAnsi" w:hAnsiTheme="majorHAnsi" w:cs="Arial"/>
          <w:b/>
        </w:rPr>
        <w:t xml:space="preserve"> w konkursach</w:t>
      </w:r>
      <w:r w:rsidRPr="00CF6B08">
        <w:rPr>
          <w:rFonts w:asciiTheme="majorHAnsi" w:hAnsiTheme="majorHAnsi" w:cs="Arial"/>
          <w:b/>
        </w:rPr>
        <w:t xml:space="preserve"> </w:t>
      </w:r>
      <w:r>
        <w:rPr>
          <w:rFonts w:asciiTheme="majorHAnsi" w:hAnsiTheme="majorHAnsi" w:cs="Arial"/>
          <w:b/>
        </w:rPr>
        <w:t xml:space="preserve">będą preferowane </w:t>
      </w:r>
      <w:r w:rsidRPr="00CF6B08">
        <w:rPr>
          <w:rFonts w:asciiTheme="majorHAnsi" w:hAnsiTheme="majorHAnsi" w:cs="Arial"/>
          <w:b/>
        </w:rPr>
        <w:t>p</w:t>
      </w:r>
      <w:r w:rsidR="00FD1ECE" w:rsidRPr="00CF6B08">
        <w:rPr>
          <w:rFonts w:asciiTheme="majorHAnsi" w:hAnsiTheme="majorHAnsi" w:cs="Arial"/>
          <w:b/>
        </w:rPr>
        <w:t>rzedsięwzięcia rewitaliza</w:t>
      </w:r>
      <w:r w:rsidR="00DF35CB">
        <w:rPr>
          <w:rFonts w:asciiTheme="majorHAnsi" w:hAnsiTheme="majorHAnsi" w:cs="Arial"/>
          <w:b/>
        </w:rPr>
        <w:t xml:space="preserve">cyjne wynikające z Programu rewitalizacji, </w:t>
      </w:r>
      <w:r>
        <w:rPr>
          <w:rFonts w:asciiTheme="majorHAnsi" w:hAnsiTheme="majorHAnsi" w:cs="Arial"/>
          <w:b/>
        </w:rPr>
        <w:t xml:space="preserve">w </w:t>
      </w:r>
      <w:r w:rsidRPr="00CF6B08">
        <w:rPr>
          <w:rFonts w:asciiTheme="majorHAnsi" w:hAnsiTheme="majorHAnsi" w:cs="Arial"/>
          <w:b/>
        </w:rPr>
        <w:t>następujących obszarach Regionalnego Programu Operacyjnego Woj. Warmińsk</w:t>
      </w:r>
      <w:r>
        <w:rPr>
          <w:rFonts w:asciiTheme="majorHAnsi" w:hAnsiTheme="majorHAnsi" w:cs="Arial"/>
          <w:b/>
        </w:rPr>
        <w:t xml:space="preserve">o-Mazurskiego na lata 2014-2020 </w:t>
      </w:r>
      <w:r w:rsidR="00DF35CB">
        <w:rPr>
          <w:rFonts w:asciiTheme="majorHAnsi" w:hAnsiTheme="majorHAnsi" w:cs="Arial"/>
          <w:b/>
        </w:rPr>
        <w:t>rewitalizacji:</w:t>
      </w:r>
    </w:p>
    <w:p w14:paraId="5435E0D1" w14:textId="77777777" w:rsidR="00FD1ECE" w:rsidRPr="00FD1ECE" w:rsidRDefault="00FD1ECE" w:rsidP="00FD1ECE">
      <w:pPr>
        <w:widowControl w:val="0"/>
        <w:autoSpaceDE w:val="0"/>
        <w:autoSpaceDN w:val="0"/>
        <w:adjustRightInd w:val="0"/>
        <w:spacing w:after="240"/>
        <w:ind w:firstLine="708"/>
        <w:jc w:val="both"/>
        <w:rPr>
          <w:rFonts w:asciiTheme="majorHAnsi" w:hAnsiTheme="majorHAnsi" w:cs="Times"/>
          <w:b/>
        </w:rPr>
      </w:pPr>
      <w:r w:rsidRPr="00FD1ECE">
        <w:rPr>
          <w:rFonts w:asciiTheme="majorHAnsi" w:hAnsiTheme="majorHAnsi" w:cs="Arial"/>
          <w:b/>
        </w:rPr>
        <w:t xml:space="preserve">Oś 1. Inteligentna gospodarka Warmii i Mazur </w:t>
      </w:r>
    </w:p>
    <w:p w14:paraId="6E019C2C" w14:textId="553D9314" w:rsidR="00FD1ECE" w:rsidRDefault="00FD1ECE" w:rsidP="00FD1ECE">
      <w:pPr>
        <w:widowControl w:val="0"/>
        <w:autoSpaceDE w:val="0"/>
        <w:autoSpaceDN w:val="0"/>
        <w:adjustRightInd w:val="0"/>
        <w:ind w:left="706"/>
        <w:jc w:val="both"/>
        <w:rPr>
          <w:rFonts w:asciiTheme="majorHAnsi" w:hAnsiTheme="majorHAnsi" w:cs="Arial"/>
        </w:rPr>
      </w:pPr>
      <w:r w:rsidRPr="00FD1ECE">
        <w:rPr>
          <w:rFonts w:asciiTheme="majorHAnsi" w:hAnsiTheme="majorHAnsi" w:cs="Arial"/>
        </w:rPr>
        <w:t>P</w:t>
      </w:r>
      <w:r w:rsidR="00DF35CB">
        <w:rPr>
          <w:rFonts w:asciiTheme="majorHAnsi" w:hAnsiTheme="majorHAnsi" w:cs="Arial"/>
        </w:rPr>
        <w:t xml:space="preserve">riorytet </w:t>
      </w:r>
      <w:r w:rsidRPr="00FD1ECE">
        <w:rPr>
          <w:rFonts w:asciiTheme="majorHAnsi" w:hAnsiTheme="majorHAnsi" w:cs="Arial"/>
        </w:rPr>
        <w:t>I</w:t>
      </w:r>
      <w:r w:rsidR="00DF35CB">
        <w:rPr>
          <w:rFonts w:asciiTheme="majorHAnsi" w:hAnsiTheme="majorHAnsi" w:cs="Arial"/>
        </w:rPr>
        <w:t>nwestycyjny</w:t>
      </w:r>
      <w:r w:rsidRPr="00FD1ECE">
        <w:rPr>
          <w:rFonts w:asciiTheme="majorHAnsi" w:hAnsiTheme="majorHAnsi" w:cs="Arial"/>
        </w:rPr>
        <w:t xml:space="preserve"> 3a w zakresie przedsiębiorczości, w szczególności poprzez ułatwianie gospodarczego wykorzystywania nowych pomysłów oraz sprzyjanie tworzeniu nowych firm, w tym również̇ poprzez inkubatory przedsiębiorczości </w:t>
      </w:r>
    </w:p>
    <w:p w14:paraId="0D72ADCF" w14:textId="0B25AE94" w:rsidR="00FD1ECE" w:rsidRPr="00FD1ECE" w:rsidRDefault="00FD1ECE" w:rsidP="00FD1ECE">
      <w:pPr>
        <w:widowControl w:val="0"/>
        <w:autoSpaceDE w:val="0"/>
        <w:autoSpaceDN w:val="0"/>
        <w:adjustRightInd w:val="0"/>
        <w:ind w:left="706"/>
        <w:jc w:val="both"/>
        <w:rPr>
          <w:rFonts w:asciiTheme="majorHAnsi" w:hAnsiTheme="majorHAnsi" w:cs="Times"/>
        </w:rPr>
      </w:pPr>
      <w:r w:rsidRPr="00FD1ECE">
        <w:rPr>
          <w:rFonts w:asciiTheme="majorHAnsi" w:hAnsiTheme="majorHAnsi" w:cs="Arial"/>
        </w:rPr>
        <w:t xml:space="preserve">− </w:t>
      </w:r>
      <w:r>
        <w:rPr>
          <w:rFonts w:asciiTheme="majorHAnsi" w:hAnsiTheme="majorHAnsi" w:cs="Arial"/>
        </w:rPr>
        <w:t>Działanie 1.3 Przedsiębiorczość</w:t>
      </w:r>
      <w:r w:rsidRPr="00FD1ECE">
        <w:rPr>
          <w:rFonts w:asciiTheme="majorHAnsi" w:hAnsiTheme="majorHAnsi" w:cs="Arial"/>
        </w:rPr>
        <w:t xml:space="preserve"> (Wsparcie przedsiębiorczości) </w:t>
      </w:r>
    </w:p>
    <w:p w14:paraId="675E23DB" w14:textId="77777777" w:rsidR="00FD1ECE" w:rsidRDefault="00FD1ECE" w:rsidP="00FD1ECE">
      <w:pPr>
        <w:pStyle w:val="Akapitzlist"/>
        <w:widowControl w:val="0"/>
        <w:autoSpaceDE w:val="0"/>
        <w:autoSpaceDN w:val="0"/>
        <w:adjustRightInd w:val="0"/>
        <w:spacing w:after="240"/>
        <w:jc w:val="both"/>
        <w:rPr>
          <w:rFonts w:asciiTheme="majorHAnsi" w:hAnsiTheme="majorHAnsi" w:cs="Arial"/>
          <w:b/>
          <w:lang w:val="pl-PL"/>
        </w:rPr>
      </w:pPr>
    </w:p>
    <w:p w14:paraId="03829C05" w14:textId="09EB4369" w:rsidR="00FD1ECE" w:rsidRPr="00FD1ECE" w:rsidRDefault="00FD1ECE" w:rsidP="00FD1ECE">
      <w:pPr>
        <w:pStyle w:val="Akapitzlist"/>
        <w:widowControl w:val="0"/>
        <w:autoSpaceDE w:val="0"/>
        <w:autoSpaceDN w:val="0"/>
        <w:adjustRightInd w:val="0"/>
        <w:spacing w:after="240"/>
        <w:jc w:val="both"/>
        <w:rPr>
          <w:rFonts w:asciiTheme="majorHAnsi" w:hAnsiTheme="majorHAnsi" w:cs="Times"/>
          <w:b/>
          <w:lang w:val="pl-PL"/>
        </w:rPr>
      </w:pPr>
      <w:r>
        <w:rPr>
          <w:rFonts w:asciiTheme="majorHAnsi" w:hAnsiTheme="majorHAnsi" w:cs="Arial"/>
          <w:b/>
          <w:lang w:val="pl-PL"/>
        </w:rPr>
        <w:t>Oś 4. Efektywność</w:t>
      </w:r>
      <w:r w:rsidRPr="00FD1ECE">
        <w:rPr>
          <w:rFonts w:asciiTheme="majorHAnsi" w:hAnsiTheme="majorHAnsi" w:cs="Arial"/>
          <w:b/>
          <w:lang w:val="pl-PL"/>
        </w:rPr>
        <w:t xml:space="preserve"> energetyczna </w:t>
      </w:r>
    </w:p>
    <w:p w14:paraId="44A819AC" w14:textId="5A8ED5FA" w:rsidR="00FD1ECE" w:rsidRPr="00F6260D" w:rsidRDefault="00FD1ECE" w:rsidP="00FD1ECE">
      <w:pPr>
        <w:pStyle w:val="Akapitzlist"/>
        <w:widowControl w:val="0"/>
        <w:autoSpaceDE w:val="0"/>
        <w:autoSpaceDN w:val="0"/>
        <w:adjustRightInd w:val="0"/>
        <w:spacing w:after="240"/>
        <w:jc w:val="both"/>
        <w:rPr>
          <w:rFonts w:asciiTheme="majorHAnsi" w:hAnsiTheme="majorHAnsi" w:cs="Times"/>
          <w:lang w:val="pl-PL"/>
        </w:rPr>
      </w:pPr>
      <w:r w:rsidRPr="00F6260D">
        <w:rPr>
          <w:rFonts w:asciiTheme="majorHAnsi" w:hAnsiTheme="majorHAnsi" w:cs="Arial"/>
          <w:lang w:val="pl-PL"/>
        </w:rPr>
        <w:t>P</w:t>
      </w:r>
      <w:r w:rsidR="00DF35CB">
        <w:rPr>
          <w:rFonts w:asciiTheme="majorHAnsi" w:hAnsiTheme="majorHAnsi" w:cs="Arial"/>
          <w:lang w:val="pl-PL"/>
        </w:rPr>
        <w:t xml:space="preserve">riorytet </w:t>
      </w:r>
      <w:r w:rsidRPr="00F6260D">
        <w:rPr>
          <w:rFonts w:asciiTheme="majorHAnsi" w:hAnsiTheme="majorHAnsi" w:cs="Arial"/>
          <w:lang w:val="pl-PL"/>
        </w:rPr>
        <w:t>I</w:t>
      </w:r>
      <w:r w:rsidR="00DF35CB">
        <w:rPr>
          <w:rFonts w:asciiTheme="majorHAnsi" w:hAnsiTheme="majorHAnsi" w:cs="Arial"/>
          <w:lang w:val="pl-PL"/>
        </w:rPr>
        <w:t>nwestycyjny</w:t>
      </w:r>
      <w:r w:rsidRPr="00F6260D">
        <w:rPr>
          <w:rFonts w:asciiTheme="majorHAnsi" w:hAnsiTheme="majorHAnsi" w:cs="Arial"/>
          <w:lang w:val="pl-PL"/>
        </w:rPr>
        <w:t xml:space="preserve"> 4c w zakresie wspierania efektywności energetycznej, inteligentnego </w:t>
      </w:r>
      <w:r>
        <w:rPr>
          <w:rFonts w:asciiTheme="majorHAnsi" w:hAnsiTheme="majorHAnsi" w:cs="Arial"/>
          <w:lang w:val="pl-PL"/>
        </w:rPr>
        <w:t>zarzą</w:t>
      </w:r>
      <w:r w:rsidRPr="00F6260D">
        <w:rPr>
          <w:rFonts w:asciiTheme="majorHAnsi" w:hAnsiTheme="majorHAnsi" w:cs="Arial"/>
          <w:lang w:val="pl-PL"/>
        </w:rPr>
        <w:t xml:space="preserve">dzania energią i wykorzystywania odnawialnych źródeł energii w </w:t>
      </w:r>
      <w:r w:rsidRPr="00F6260D">
        <w:rPr>
          <w:rFonts w:asciiTheme="majorHAnsi" w:hAnsiTheme="majorHAnsi" w:cs="Arial"/>
          <w:lang w:val="pl-PL"/>
        </w:rPr>
        <w:lastRenderedPageBreak/>
        <w:t>infrastrukturze publicznej, w</w:t>
      </w:r>
      <w:r>
        <w:rPr>
          <w:rFonts w:asciiTheme="majorHAnsi" w:hAnsiTheme="majorHAnsi" w:cs="Arial"/>
          <w:lang w:val="pl-PL"/>
        </w:rPr>
        <w:t> </w:t>
      </w:r>
      <w:r w:rsidRPr="00F6260D">
        <w:rPr>
          <w:rFonts w:asciiTheme="majorHAnsi" w:hAnsiTheme="majorHAnsi" w:cs="Arial"/>
          <w:lang w:val="pl-PL"/>
        </w:rPr>
        <w:t xml:space="preserve">tym w budynkach publicznych i w sektorze mieszkaniowym </w:t>
      </w:r>
    </w:p>
    <w:p w14:paraId="116B03A8" w14:textId="21BA39A1" w:rsidR="00FD1ECE" w:rsidRPr="00DF35CB" w:rsidRDefault="00FD1ECE" w:rsidP="00DF35CB">
      <w:pPr>
        <w:pStyle w:val="Akapitzlist"/>
        <w:widowControl w:val="0"/>
        <w:numPr>
          <w:ilvl w:val="0"/>
          <w:numId w:val="9"/>
        </w:numPr>
        <w:autoSpaceDE w:val="0"/>
        <w:autoSpaceDN w:val="0"/>
        <w:adjustRightInd w:val="0"/>
        <w:spacing w:after="240"/>
        <w:jc w:val="both"/>
        <w:rPr>
          <w:rFonts w:asciiTheme="majorHAnsi" w:hAnsiTheme="majorHAnsi" w:cs="Arial"/>
          <w:lang w:val="pl-PL"/>
        </w:rPr>
      </w:pPr>
      <w:r w:rsidRPr="00F6260D">
        <w:rPr>
          <w:rFonts w:asciiTheme="majorHAnsi" w:hAnsiTheme="majorHAnsi" w:cs="Arial"/>
          <w:lang w:val="pl-PL"/>
        </w:rPr>
        <w:t xml:space="preserve">Działanie 4.3 Kompleksowa modernizacja energetyczna budynków </w:t>
      </w:r>
    </w:p>
    <w:p w14:paraId="52E073C2" w14:textId="77777777" w:rsidR="00FD1ECE" w:rsidRDefault="00FD1ECE" w:rsidP="00FD1ECE">
      <w:pPr>
        <w:widowControl w:val="0"/>
        <w:autoSpaceDE w:val="0"/>
        <w:autoSpaceDN w:val="0"/>
        <w:adjustRightInd w:val="0"/>
        <w:ind w:firstLine="708"/>
        <w:jc w:val="both"/>
        <w:rPr>
          <w:rFonts w:asciiTheme="majorHAnsi" w:hAnsiTheme="majorHAnsi" w:cs="Times"/>
          <w:b/>
        </w:rPr>
      </w:pPr>
      <w:r w:rsidRPr="00FD1ECE">
        <w:rPr>
          <w:rFonts w:asciiTheme="majorHAnsi" w:hAnsiTheme="majorHAnsi" w:cs="Arial"/>
          <w:b/>
        </w:rPr>
        <w:t xml:space="preserve">Oś 6. Kultura i dziedzictwo </w:t>
      </w:r>
    </w:p>
    <w:p w14:paraId="5D5DF102" w14:textId="710EBFE3" w:rsidR="00FD1ECE" w:rsidRPr="00FD1ECE" w:rsidRDefault="00FD1ECE" w:rsidP="00FD1ECE">
      <w:pPr>
        <w:widowControl w:val="0"/>
        <w:autoSpaceDE w:val="0"/>
        <w:autoSpaceDN w:val="0"/>
        <w:adjustRightInd w:val="0"/>
        <w:ind w:left="708" w:firstLine="12"/>
        <w:jc w:val="both"/>
        <w:rPr>
          <w:rFonts w:asciiTheme="majorHAnsi" w:hAnsiTheme="majorHAnsi" w:cs="Times"/>
          <w:b/>
        </w:rPr>
      </w:pPr>
      <w:r w:rsidRPr="00F6260D">
        <w:rPr>
          <w:rFonts w:asciiTheme="majorHAnsi" w:hAnsiTheme="majorHAnsi" w:cs="Arial"/>
        </w:rPr>
        <w:t>P</w:t>
      </w:r>
      <w:r w:rsidR="00DF35CB">
        <w:rPr>
          <w:rFonts w:asciiTheme="majorHAnsi" w:hAnsiTheme="majorHAnsi" w:cs="Arial"/>
        </w:rPr>
        <w:t xml:space="preserve">riorytet </w:t>
      </w:r>
      <w:r w:rsidRPr="00F6260D">
        <w:rPr>
          <w:rFonts w:asciiTheme="majorHAnsi" w:hAnsiTheme="majorHAnsi" w:cs="Arial"/>
        </w:rPr>
        <w:t>I</w:t>
      </w:r>
      <w:r w:rsidR="00DF35CB">
        <w:rPr>
          <w:rFonts w:asciiTheme="majorHAnsi" w:hAnsiTheme="majorHAnsi" w:cs="Arial"/>
        </w:rPr>
        <w:t>nwestycyjny</w:t>
      </w:r>
      <w:r w:rsidRPr="00F6260D">
        <w:rPr>
          <w:rFonts w:asciiTheme="majorHAnsi" w:hAnsiTheme="majorHAnsi" w:cs="Arial"/>
        </w:rPr>
        <w:t xml:space="preserve"> 6c w zakresie zachowania, ochrony, promowania i ro</w:t>
      </w:r>
      <w:r w:rsidR="004C4B63">
        <w:rPr>
          <w:rFonts w:asciiTheme="majorHAnsi" w:hAnsiTheme="majorHAnsi" w:cs="Arial"/>
        </w:rPr>
        <w:t>zwoju dziedzictwa naturalnego i </w:t>
      </w:r>
      <w:r w:rsidRPr="00F6260D">
        <w:rPr>
          <w:rFonts w:asciiTheme="majorHAnsi" w:hAnsiTheme="majorHAnsi" w:cs="Arial"/>
        </w:rPr>
        <w:t xml:space="preserve">kulturowego </w:t>
      </w:r>
    </w:p>
    <w:p w14:paraId="77F3AEFE" w14:textId="5DE44D24" w:rsidR="00FD1ECE" w:rsidRPr="00F6260D" w:rsidRDefault="00FD1ECE" w:rsidP="00FD1ECE">
      <w:pPr>
        <w:widowControl w:val="0"/>
        <w:numPr>
          <w:ilvl w:val="0"/>
          <w:numId w:val="2"/>
        </w:numPr>
        <w:tabs>
          <w:tab w:val="clear" w:pos="0"/>
          <w:tab w:val="left" w:pos="220"/>
          <w:tab w:val="left" w:pos="720"/>
        </w:tabs>
        <w:autoSpaceDE w:val="0"/>
        <w:autoSpaceDN w:val="0"/>
        <w:adjustRightInd w:val="0"/>
        <w:ind w:left="720" w:hanging="720"/>
        <w:jc w:val="both"/>
        <w:rPr>
          <w:rFonts w:asciiTheme="majorHAnsi" w:hAnsiTheme="majorHAnsi" w:cs="Times"/>
        </w:rPr>
      </w:pPr>
      <w:r w:rsidRPr="00F6260D">
        <w:rPr>
          <w:rFonts w:asciiTheme="majorHAnsi" w:hAnsiTheme="majorHAnsi" w:cs="Arial"/>
          <w:kern w:val="1"/>
        </w:rPr>
        <w:tab/>
      </w:r>
      <w:r w:rsidRPr="00F6260D">
        <w:rPr>
          <w:rFonts w:asciiTheme="majorHAnsi" w:hAnsiTheme="majorHAnsi" w:cs="Arial"/>
          <w:kern w:val="1"/>
        </w:rPr>
        <w:tab/>
      </w:r>
      <w:r w:rsidRPr="00F6260D">
        <w:rPr>
          <w:rFonts w:asciiTheme="majorHAnsi" w:hAnsiTheme="majorHAnsi" w:cs="Arial"/>
        </w:rPr>
        <w:t xml:space="preserve">−  Działanie 6.1 Infrastruktura kultury </w:t>
      </w:r>
    </w:p>
    <w:p w14:paraId="6DEC0209" w14:textId="7B794F69" w:rsidR="00FD1ECE" w:rsidRPr="00DF35CB" w:rsidRDefault="00FD1ECE" w:rsidP="00FD1ECE">
      <w:pPr>
        <w:widowControl w:val="0"/>
        <w:numPr>
          <w:ilvl w:val="0"/>
          <w:numId w:val="2"/>
        </w:numPr>
        <w:tabs>
          <w:tab w:val="clear" w:pos="0"/>
          <w:tab w:val="left" w:pos="220"/>
          <w:tab w:val="left" w:pos="720"/>
        </w:tabs>
        <w:autoSpaceDE w:val="0"/>
        <w:autoSpaceDN w:val="0"/>
        <w:adjustRightInd w:val="0"/>
        <w:spacing w:after="240"/>
        <w:ind w:left="720" w:hanging="720"/>
        <w:jc w:val="both"/>
        <w:rPr>
          <w:rFonts w:asciiTheme="majorHAnsi" w:hAnsiTheme="majorHAnsi" w:cs="Times"/>
        </w:rPr>
      </w:pPr>
      <w:r w:rsidRPr="00DF35CB">
        <w:rPr>
          <w:rFonts w:asciiTheme="majorHAnsi" w:hAnsiTheme="majorHAnsi" w:cs="Arial"/>
          <w:kern w:val="1"/>
        </w:rPr>
        <w:tab/>
      </w:r>
      <w:r w:rsidRPr="00DF35CB">
        <w:rPr>
          <w:rFonts w:asciiTheme="majorHAnsi" w:hAnsiTheme="majorHAnsi" w:cs="Arial"/>
          <w:kern w:val="1"/>
        </w:rPr>
        <w:tab/>
      </w:r>
      <w:r w:rsidRPr="00DF35CB">
        <w:rPr>
          <w:rFonts w:asciiTheme="majorHAnsi" w:hAnsiTheme="majorHAnsi" w:cs="Arial"/>
        </w:rPr>
        <w:t xml:space="preserve">−  Działanie 6.2 Dziedzictwo naturalne </w:t>
      </w:r>
    </w:p>
    <w:p w14:paraId="79ED7532" w14:textId="00419F99" w:rsidR="00301773" w:rsidRPr="00DF35CB" w:rsidRDefault="0069439A" w:rsidP="00DF35CB">
      <w:pPr>
        <w:widowControl w:val="0"/>
        <w:tabs>
          <w:tab w:val="left" w:pos="220"/>
          <w:tab w:val="left" w:pos="720"/>
        </w:tabs>
        <w:autoSpaceDE w:val="0"/>
        <w:autoSpaceDN w:val="0"/>
        <w:adjustRightInd w:val="0"/>
        <w:spacing w:after="240"/>
        <w:jc w:val="both"/>
        <w:rPr>
          <w:rFonts w:asciiTheme="majorHAnsi" w:hAnsiTheme="majorHAnsi" w:cs="Times"/>
          <w:b/>
        </w:rPr>
      </w:pPr>
      <w:r w:rsidRPr="00DF35CB">
        <w:rPr>
          <w:rFonts w:asciiTheme="majorHAnsi" w:hAnsiTheme="majorHAnsi"/>
          <w:b/>
        </w:rPr>
        <w:t xml:space="preserve">W przedmiotowym Rozdziale należy wskazać szacunkowe koszty przedsięwzięcia rewitalizacyjnego z podziałem na źródła finansowania. </w:t>
      </w:r>
      <w:r w:rsidR="006B08BA" w:rsidRPr="00DF35CB">
        <w:rPr>
          <w:rFonts w:asciiTheme="majorHAnsi" w:hAnsiTheme="majorHAnsi"/>
          <w:b/>
        </w:rPr>
        <w:t>Jeżeli przedsięwzięcie będzie dofinansowane ze środków Unii Europejskiej, to ze względu na specyfikę projektu (projekt infrastrukturalny lub projekt tzw. „miękki”) należy przedstawić wysokość tych środków: Europejski Fundusz Rozwoju Regionalnego</w:t>
      </w:r>
      <w:r w:rsidR="00DF35CB">
        <w:rPr>
          <w:rFonts w:asciiTheme="majorHAnsi" w:hAnsiTheme="majorHAnsi"/>
          <w:b/>
        </w:rPr>
        <w:t xml:space="preserve"> i/</w:t>
      </w:r>
      <w:r w:rsidR="006B08BA" w:rsidRPr="00DF35CB">
        <w:rPr>
          <w:rFonts w:asciiTheme="majorHAnsi" w:hAnsiTheme="majorHAnsi"/>
          <w:b/>
        </w:rPr>
        <w:t xml:space="preserve"> lub Europejski Fundusz Społeczny.</w:t>
      </w:r>
    </w:p>
    <w:p w14:paraId="4915C49E" w14:textId="110ADD89" w:rsidR="006B08BA" w:rsidRPr="00663D08" w:rsidRDefault="006B08BA" w:rsidP="00DF35CB">
      <w:pPr>
        <w:jc w:val="both"/>
        <w:rPr>
          <w:rFonts w:asciiTheme="majorHAnsi" w:hAnsiTheme="majorHAnsi"/>
        </w:rPr>
      </w:pPr>
      <w:r>
        <w:rPr>
          <w:rFonts w:asciiTheme="majorHAnsi" w:hAnsiTheme="majorHAnsi"/>
        </w:rPr>
        <w:t>Przedsięwzięcie rewitalizacyjne może być także dofinansowane wyłącznie ze środków publicznych krajowych, wówczas należy wskazać z jakiego budżetu.</w:t>
      </w:r>
    </w:p>
    <w:p w14:paraId="6BD44136" w14:textId="77777777" w:rsidR="00F50B56" w:rsidRPr="00F50B56" w:rsidRDefault="00F50B56" w:rsidP="006B08BA">
      <w:pPr>
        <w:jc w:val="both"/>
        <w:rPr>
          <w:rFonts w:asciiTheme="majorHAnsi" w:hAnsiTheme="majorHAnsi"/>
          <w:b/>
        </w:rPr>
      </w:pPr>
    </w:p>
    <w:p w14:paraId="48D69F9D" w14:textId="273CF8AA" w:rsidR="00F50B56" w:rsidRPr="00F50B56" w:rsidRDefault="00F50B56" w:rsidP="00F50B56">
      <w:pPr>
        <w:jc w:val="both"/>
        <w:rPr>
          <w:rFonts w:asciiTheme="majorHAnsi" w:hAnsiTheme="majorHAnsi"/>
        </w:rPr>
      </w:pPr>
      <w:r w:rsidRPr="00F50B56">
        <w:rPr>
          <w:rFonts w:asciiTheme="majorHAnsi" w:hAnsiTheme="majorHAnsi"/>
          <w:b/>
        </w:rPr>
        <w:t>Załącznik nr 1</w:t>
      </w:r>
      <w:r>
        <w:rPr>
          <w:rFonts w:asciiTheme="majorHAnsi" w:hAnsiTheme="majorHAnsi"/>
        </w:rPr>
        <w:t xml:space="preserve"> – M</w:t>
      </w:r>
      <w:r w:rsidRPr="00F50B56">
        <w:rPr>
          <w:rFonts w:asciiTheme="majorHAnsi" w:hAnsiTheme="majorHAnsi"/>
        </w:rPr>
        <w:t>apa z przedstawienie</w:t>
      </w:r>
      <w:r w:rsidR="000E08DA">
        <w:rPr>
          <w:rFonts w:asciiTheme="majorHAnsi" w:hAnsiTheme="majorHAnsi"/>
        </w:rPr>
        <w:t>m zasięgu przestrzennego obszarów</w:t>
      </w:r>
      <w:r w:rsidRPr="00F50B56">
        <w:rPr>
          <w:rFonts w:asciiTheme="majorHAnsi" w:hAnsiTheme="majorHAnsi"/>
        </w:rPr>
        <w:t xml:space="preserve"> rewitalizacji.</w:t>
      </w:r>
    </w:p>
    <w:p w14:paraId="6CB6328F" w14:textId="47CBF6A4" w:rsidR="00F50B56" w:rsidRPr="00F50B56" w:rsidRDefault="00F50B56" w:rsidP="00F50B56">
      <w:pPr>
        <w:jc w:val="both"/>
        <w:rPr>
          <w:rFonts w:asciiTheme="majorHAnsi" w:hAnsiTheme="majorHAnsi"/>
        </w:rPr>
      </w:pPr>
      <w:r w:rsidRPr="00F50B56">
        <w:rPr>
          <w:rFonts w:asciiTheme="majorHAnsi" w:hAnsiTheme="majorHAnsi"/>
          <w:b/>
        </w:rPr>
        <w:t>Załącznik nr 2</w:t>
      </w:r>
      <w:r w:rsidRPr="00F50B56">
        <w:rPr>
          <w:rFonts w:asciiTheme="majorHAnsi" w:hAnsiTheme="majorHAnsi"/>
        </w:rPr>
        <w:t xml:space="preserve"> – Cele strategiczne dla realizacji Programu Rewitalizacji Miasta Bartoszyce na lata 201</w:t>
      </w:r>
      <w:r w:rsidR="00015CD6">
        <w:rPr>
          <w:rFonts w:asciiTheme="majorHAnsi" w:hAnsiTheme="majorHAnsi"/>
        </w:rPr>
        <w:t>6</w:t>
      </w:r>
      <w:r w:rsidRPr="00F50B56">
        <w:rPr>
          <w:rFonts w:asciiTheme="majorHAnsi" w:hAnsiTheme="majorHAnsi"/>
        </w:rPr>
        <w:t>-2022</w:t>
      </w:r>
    </w:p>
    <w:p w14:paraId="5B9E5F6B" w14:textId="77777777" w:rsidR="000E08DA" w:rsidRPr="000E08DA" w:rsidRDefault="000E08DA" w:rsidP="000E08DA">
      <w:pPr>
        <w:rPr>
          <w:rFonts w:asciiTheme="majorHAnsi" w:hAnsiTheme="majorHAnsi"/>
        </w:rPr>
      </w:pPr>
    </w:p>
    <w:p w14:paraId="3183B510" w14:textId="40C083B4" w:rsidR="006B08BA" w:rsidRDefault="006B08BA" w:rsidP="000E08DA">
      <w:pPr>
        <w:autoSpaceDE w:val="0"/>
        <w:autoSpaceDN w:val="0"/>
        <w:adjustRightInd w:val="0"/>
        <w:rPr>
          <w:rFonts w:asciiTheme="majorHAnsi" w:eastAsia="Arial Unicode MS" w:hAnsiTheme="majorHAnsi" w:cs="Arial Unicode MS"/>
        </w:rPr>
      </w:pPr>
      <w:r>
        <w:rPr>
          <w:rFonts w:asciiTheme="majorHAnsi" w:eastAsia="Arial Unicode MS" w:hAnsiTheme="majorHAnsi" w:cs="Arial Unicode MS"/>
        </w:rPr>
        <w:t>osoby</w:t>
      </w:r>
      <w:r w:rsidR="000E08DA" w:rsidRPr="000E08DA">
        <w:rPr>
          <w:rFonts w:asciiTheme="majorHAnsi" w:eastAsia="Arial Unicode MS" w:hAnsiTheme="majorHAnsi" w:cs="Arial Unicode MS"/>
        </w:rPr>
        <w:t xml:space="preserve"> do kontaktu: </w:t>
      </w:r>
    </w:p>
    <w:p w14:paraId="7E459F67" w14:textId="680DBEFB" w:rsidR="000E08DA" w:rsidRDefault="000E08DA" w:rsidP="006B08BA">
      <w:pPr>
        <w:autoSpaceDE w:val="0"/>
        <w:autoSpaceDN w:val="0"/>
        <w:adjustRightInd w:val="0"/>
        <w:rPr>
          <w:rFonts w:asciiTheme="majorHAnsi" w:eastAsia="Arial Unicode MS" w:hAnsiTheme="majorHAnsi" w:cs="Arial Unicode MS"/>
        </w:rPr>
      </w:pPr>
      <w:r>
        <w:rPr>
          <w:rFonts w:asciiTheme="majorHAnsi" w:eastAsia="Arial Unicode MS" w:hAnsiTheme="majorHAnsi" w:cs="Arial Unicode MS"/>
        </w:rPr>
        <w:t>Karol Tomaszewski</w:t>
      </w:r>
      <w:r w:rsidRPr="000E08DA">
        <w:rPr>
          <w:rFonts w:asciiTheme="majorHAnsi" w:eastAsia="Arial Unicode MS" w:hAnsiTheme="majorHAnsi" w:cs="Arial Unicode MS"/>
        </w:rPr>
        <w:t xml:space="preserve">, </w:t>
      </w:r>
      <w:r>
        <w:rPr>
          <w:rFonts w:asciiTheme="majorHAnsi" w:eastAsia="Arial Unicode MS" w:hAnsiTheme="majorHAnsi" w:cs="Arial Unicode MS"/>
        </w:rPr>
        <w:t>Grupa Doradcza Primus s.c.</w:t>
      </w:r>
      <w:r w:rsidR="006B08BA">
        <w:rPr>
          <w:rFonts w:asciiTheme="majorHAnsi" w:eastAsia="Arial Unicode MS" w:hAnsiTheme="majorHAnsi" w:cs="Arial Unicode MS"/>
        </w:rPr>
        <w:t xml:space="preserve"> z Olsztyna</w:t>
      </w:r>
      <w:r w:rsidRPr="000E08DA">
        <w:rPr>
          <w:rFonts w:asciiTheme="majorHAnsi" w:eastAsia="Arial Unicode MS" w:hAnsiTheme="majorHAnsi" w:cs="Arial Unicode MS"/>
        </w:rPr>
        <w:t>, tel.: 89 </w:t>
      </w:r>
      <w:r>
        <w:rPr>
          <w:rFonts w:asciiTheme="majorHAnsi" w:eastAsia="Arial Unicode MS" w:hAnsiTheme="majorHAnsi" w:cs="Arial Unicode MS"/>
        </w:rPr>
        <w:t>541 33 70</w:t>
      </w:r>
      <w:r w:rsidR="006B08BA">
        <w:rPr>
          <w:rFonts w:asciiTheme="majorHAnsi" w:eastAsia="Arial Unicode MS" w:hAnsiTheme="majorHAnsi" w:cs="Arial Unicode MS"/>
        </w:rPr>
        <w:t xml:space="preserve">, e-mail: </w:t>
      </w:r>
      <w:hyperlink r:id="rId10" w:history="1">
        <w:r w:rsidR="006B08BA" w:rsidRPr="007167B8">
          <w:rPr>
            <w:rStyle w:val="Hipercze"/>
            <w:rFonts w:asciiTheme="majorHAnsi" w:eastAsia="Arial Unicode MS" w:hAnsiTheme="majorHAnsi" w:cs="Arial Unicode MS"/>
          </w:rPr>
          <w:t>karol@grupaprimus.pl</w:t>
        </w:r>
      </w:hyperlink>
      <w:r w:rsidRPr="000E08DA">
        <w:rPr>
          <w:rFonts w:asciiTheme="majorHAnsi" w:eastAsia="Arial Unicode MS" w:hAnsiTheme="majorHAnsi" w:cs="Arial Unicode MS"/>
        </w:rPr>
        <w:t xml:space="preserve"> </w:t>
      </w:r>
    </w:p>
    <w:p w14:paraId="1AF5EB9E" w14:textId="67E43102" w:rsidR="006B08BA" w:rsidRDefault="006B08BA" w:rsidP="006B08BA">
      <w:pPr>
        <w:autoSpaceDE w:val="0"/>
        <w:autoSpaceDN w:val="0"/>
        <w:adjustRightInd w:val="0"/>
        <w:rPr>
          <w:rFonts w:asciiTheme="majorHAnsi" w:eastAsia="Arial Unicode MS" w:hAnsiTheme="majorHAnsi" w:cs="Arial Unicode MS"/>
        </w:rPr>
      </w:pPr>
      <w:r>
        <w:rPr>
          <w:rFonts w:asciiTheme="majorHAnsi" w:eastAsia="Arial Unicode MS" w:hAnsiTheme="majorHAnsi" w:cs="Arial Unicode MS"/>
        </w:rPr>
        <w:t xml:space="preserve">Monika </w:t>
      </w:r>
      <w:proofErr w:type="spellStart"/>
      <w:r>
        <w:rPr>
          <w:rFonts w:asciiTheme="majorHAnsi" w:eastAsia="Arial Unicode MS" w:hAnsiTheme="majorHAnsi" w:cs="Arial Unicode MS"/>
        </w:rPr>
        <w:t>Rejf</w:t>
      </w:r>
      <w:proofErr w:type="spellEnd"/>
      <w:r>
        <w:rPr>
          <w:rFonts w:asciiTheme="majorHAnsi" w:eastAsia="Arial Unicode MS" w:hAnsiTheme="majorHAnsi" w:cs="Arial Unicode MS"/>
        </w:rPr>
        <w:t xml:space="preserve"> – </w:t>
      </w:r>
      <w:r w:rsidR="00DF35CB">
        <w:rPr>
          <w:rFonts w:asciiTheme="majorHAnsi" w:eastAsia="Arial Unicode MS" w:hAnsiTheme="majorHAnsi" w:cs="Arial Unicode MS"/>
        </w:rPr>
        <w:t>Zastępca Burmistrza</w:t>
      </w:r>
      <w:r>
        <w:rPr>
          <w:rFonts w:asciiTheme="majorHAnsi" w:eastAsia="Arial Unicode MS" w:hAnsiTheme="majorHAnsi" w:cs="Arial Unicode MS"/>
        </w:rPr>
        <w:t xml:space="preserve"> Bartoszyc, tel. </w:t>
      </w:r>
      <w:r w:rsidR="00DF35CB">
        <w:rPr>
          <w:rFonts w:asciiTheme="majorHAnsi" w:eastAsia="Arial Unicode MS" w:hAnsiTheme="majorHAnsi" w:cs="Arial Unicode MS"/>
        </w:rPr>
        <w:t>695930028</w:t>
      </w:r>
      <w:r>
        <w:rPr>
          <w:rFonts w:asciiTheme="majorHAnsi" w:eastAsia="Arial Unicode MS" w:hAnsiTheme="majorHAnsi" w:cs="Arial Unicode MS"/>
        </w:rPr>
        <w:t xml:space="preserve">, e-mail: </w:t>
      </w:r>
      <w:hyperlink r:id="rId11" w:history="1">
        <w:r w:rsidR="00DF35CB" w:rsidRPr="00AE0D57">
          <w:rPr>
            <w:rStyle w:val="Hipercze"/>
            <w:rFonts w:asciiTheme="majorHAnsi" w:eastAsia="Arial Unicode MS" w:hAnsiTheme="majorHAnsi" w:cs="Arial Unicode MS"/>
          </w:rPr>
          <w:t>monikarejf@bartoszyce.pl</w:t>
        </w:r>
      </w:hyperlink>
      <w:r w:rsidR="00DF35CB">
        <w:rPr>
          <w:rFonts w:asciiTheme="majorHAnsi" w:eastAsia="Arial Unicode MS" w:hAnsiTheme="majorHAnsi" w:cs="Arial Unicode MS"/>
        </w:rPr>
        <w:t xml:space="preserve"> </w:t>
      </w:r>
    </w:p>
    <w:p w14:paraId="34895819" w14:textId="77777777" w:rsidR="006B08BA" w:rsidRDefault="006B08BA" w:rsidP="000E08DA">
      <w:pPr>
        <w:autoSpaceDE w:val="0"/>
        <w:autoSpaceDN w:val="0"/>
        <w:adjustRightInd w:val="0"/>
        <w:rPr>
          <w:rFonts w:asciiTheme="majorHAnsi" w:eastAsia="Arial Unicode MS" w:hAnsiTheme="majorHAnsi" w:cs="Arial Unicode MS"/>
        </w:rPr>
      </w:pPr>
    </w:p>
    <w:p w14:paraId="68E197A6" w14:textId="77777777" w:rsidR="006B08BA" w:rsidRDefault="006B08BA" w:rsidP="000E08DA">
      <w:pPr>
        <w:autoSpaceDE w:val="0"/>
        <w:autoSpaceDN w:val="0"/>
        <w:adjustRightInd w:val="0"/>
        <w:rPr>
          <w:rFonts w:asciiTheme="majorHAnsi" w:eastAsia="Arial Unicode MS" w:hAnsiTheme="majorHAnsi" w:cs="Arial Unicode MS"/>
        </w:rPr>
      </w:pPr>
    </w:p>
    <w:p w14:paraId="758BC50E" w14:textId="77777777" w:rsidR="000E08DA" w:rsidRDefault="000E08DA" w:rsidP="000E08DA">
      <w:pPr>
        <w:autoSpaceDE w:val="0"/>
        <w:autoSpaceDN w:val="0"/>
        <w:adjustRightInd w:val="0"/>
        <w:rPr>
          <w:rFonts w:asciiTheme="majorHAnsi" w:eastAsia="Arial Unicode MS" w:hAnsiTheme="majorHAnsi" w:cs="Arial Unicode MS"/>
        </w:rPr>
      </w:pPr>
    </w:p>
    <w:p w14:paraId="3A7F5C86" w14:textId="77777777" w:rsidR="000E08DA" w:rsidRDefault="000E08DA" w:rsidP="000E08DA">
      <w:pPr>
        <w:autoSpaceDE w:val="0"/>
        <w:autoSpaceDN w:val="0"/>
        <w:adjustRightInd w:val="0"/>
        <w:rPr>
          <w:rFonts w:asciiTheme="majorHAnsi" w:eastAsia="Arial Unicode MS" w:hAnsiTheme="majorHAnsi" w:cs="Arial Unicode MS"/>
        </w:rPr>
      </w:pPr>
    </w:p>
    <w:p w14:paraId="0A9B1B4E" w14:textId="77777777" w:rsidR="000E08DA" w:rsidRDefault="000E08DA" w:rsidP="000E08DA">
      <w:pPr>
        <w:autoSpaceDE w:val="0"/>
        <w:autoSpaceDN w:val="0"/>
        <w:adjustRightInd w:val="0"/>
        <w:rPr>
          <w:rFonts w:asciiTheme="majorHAnsi" w:eastAsia="Arial Unicode MS" w:hAnsiTheme="majorHAnsi" w:cs="Arial Unicode MS"/>
        </w:rPr>
      </w:pPr>
    </w:p>
    <w:p w14:paraId="065EE675" w14:textId="77777777" w:rsidR="000E08DA" w:rsidRDefault="000E08DA" w:rsidP="000E08DA">
      <w:pPr>
        <w:autoSpaceDE w:val="0"/>
        <w:autoSpaceDN w:val="0"/>
        <w:adjustRightInd w:val="0"/>
        <w:rPr>
          <w:rFonts w:asciiTheme="majorHAnsi" w:eastAsia="Arial Unicode MS" w:hAnsiTheme="majorHAnsi" w:cs="Arial Unicode MS"/>
        </w:rPr>
      </w:pPr>
    </w:p>
    <w:p w14:paraId="01BBD419" w14:textId="77777777" w:rsidR="000E08DA" w:rsidRDefault="000E08DA" w:rsidP="000E08DA">
      <w:pPr>
        <w:autoSpaceDE w:val="0"/>
        <w:autoSpaceDN w:val="0"/>
        <w:adjustRightInd w:val="0"/>
        <w:rPr>
          <w:rFonts w:asciiTheme="majorHAnsi" w:eastAsia="Arial Unicode MS" w:hAnsiTheme="majorHAnsi" w:cs="Arial Unicode MS"/>
        </w:rPr>
        <w:sectPr w:rsidR="000E08DA" w:rsidSect="00EE3B25">
          <w:pgSz w:w="12240" w:h="15840"/>
          <w:pgMar w:top="993" w:right="1417" w:bottom="1417" w:left="1417" w:header="708" w:footer="708" w:gutter="0"/>
          <w:cols w:space="708"/>
          <w:docGrid w:linePitch="360"/>
        </w:sectPr>
      </w:pPr>
    </w:p>
    <w:p w14:paraId="5BCC143D" w14:textId="77777777" w:rsidR="000E08DA" w:rsidRPr="000E08DA" w:rsidRDefault="000E08DA" w:rsidP="000E08DA">
      <w:pPr>
        <w:rPr>
          <w:rFonts w:asciiTheme="majorHAnsi" w:hAnsiTheme="majorHAnsi"/>
          <w:u w:val="single"/>
        </w:rPr>
      </w:pPr>
    </w:p>
    <w:p w14:paraId="4072FE44" w14:textId="03357E97" w:rsidR="000E08DA" w:rsidRPr="006E5697" w:rsidRDefault="000E08DA" w:rsidP="00DF35CB">
      <w:pPr>
        <w:rPr>
          <w:rFonts w:asciiTheme="majorHAnsi" w:hAnsiTheme="majorHAnsi"/>
          <w:b/>
        </w:rPr>
      </w:pPr>
      <w:r w:rsidRPr="000E08DA">
        <w:rPr>
          <w:rFonts w:asciiTheme="majorHAnsi" w:hAnsiTheme="majorHAnsi"/>
          <w:b/>
        </w:rPr>
        <w:t xml:space="preserve">Załącznik nr 1 </w:t>
      </w:r>
      <w:r w:rsidR="00DF35CB">
        <w:rPr>
          <w:rFonts w:asciiTheme="majorHAnsi" w:hAnsiTheme="majorHAnsi"/>
          <w:b/>
        </w:rPr>
        <w:t xml:space="preserve">do Zasad składania Wniosków </w:t>
      </w:r>
      <w:r w:rsidR="00DF35CB" w:rsidRPr="00DF35CB">
        <w:rPr>
          <w:rFonts w:asciiTheme="majorHAnsi" w:hAnsiTheme="majorHAnsi"/>
          <w:b/>
        </w:rPr>
        <w:t>P</w:t>
      </w:r>
      <w:r w:rsidR="00DF35CB">
        <w:rPr>
          <w:rFonts w:asciiTheme="majorHAnsi" w:hAnsiTheme="majorHAnsi"/>
          <w:b/>
        </w:rPr>
        <w:t xml:space="preserve">rzedsięwzięć Rewitalizacyjnych </w:t>
      </w:r>
      <w:r w:rsidR="00DF35CB" w:rsidRPr="00DF35CB">
        <w:rPr>
          <w:rFonts w:asciiTheme="majorHAnsi" w:hAnsiTheme="majorHAnsi"/>
          <w:b/>
        </w:rPr>
        <w:t>do Programu Rewitalizacji Miasta Bartoszyce na lata 201</w:t>
      </w:r>
      <w:r w:rsidR="00015CD6">
        <w:rPr>
          <w:rFonts w:asciiTheme="majorHAnsi" w:hAnsiTheme="majorHAnsi"/>
          <w:b/>
        </w:rPr>
        <w:t>6</w:t>
      </w:r>
      <w:r w:rsidR="00DF35CB" w:rsidRPr="00DF35CB">
        <w:rPr>
          <w:rFonts w:asciiTheme="majorHAnsi" w:hAnsiTheme="majorHAnsi"/>
          <w:b/>
        </w:rPr>
        <w:t xml:space="preserve">-2022. </w:t>
      </w:r>
      <w:r w:rsidRPr="000E08DA">
        <w:rPr>
          <w:rFonts w:asciiTheme="majorHAnsi" w:hAnsiTheme="majorHAnsi"/>
        </w:rPr>
        <w:t>mapa z przedstawienie</w:t>
      </w:r>
      <w:r>
        <w:rPr>
          <w:rFonts w:asciiTheme="majorHAnsi" w:hAnsiTheme="majorHAnsi"/>
        </w:rPr>
        <w:t>m zasięgu przestrzennego obszarów</w:t>
      </w:r>
      <w:r w:rsidRPr="000E08DA">
        <w:rPr>
          <w:rFonts w:asciiTheme="majorHAnsi" w:hAnsiTheme="majorHAnsi"/>
        </w:rPr>
        <w:t xml:space="preserve"> rewitalizacji.</w:t>
      </w:r>
    </w:p>
    <w:p w14:paraId="0E139337" w14:textId="1DC48266" w:rsidR="000E08DA" w:rsidRPr="000E08DA" w:rsidRDefault="000E08DA" w:rsidP="000E08DA">
      <w:pPr>
        <w:autoSpaceDE w:val="0"/>
        <w:autoSpaceDN w:val="0"/>
        <w:adjustRightInd w:val="0"/>
        <w:rPr>
          <w:rFonts w:asciiTheme="majorHAnsi" w:eastAsia="Arial Unicode MS" w:hAnsiTheme="majorHAnsi" w:cs="Arial Unicode MS"/>
        </w:rPr>
      </w:pPr>
    </w:p>
    <w:p w14:paraId="50F6266B" w14:textId="79C17B86" w:rsidR="006E5697" w:rsidRPr="0036501E" w:rsidRDefault="006E5697" w:rsidP="006E5697">
      <w:pPr>
        <w:widowControl w:val="0"/>
        <w:autoSpaceDE w:val="0"/>
        <w:autoSpaceDN w:val="0"/>
        <w:adjustRightInd w:val="0"/>
        <w:rPr>
          <w:rFonts w:ascii="Times" w:eastAsiaTheme="minorEastAsia" w:hAnsi="Times" w:cs="Times"/>
        </w:rPr>
      </w:pPr>
      <w:r>
        <w:rPr>
          <w:rFonts w:ascii="Times" w:eastAsiaTheme="minorEastAsia" w:hAnsi="Times" w:cs="Times"/>
          <w:noProof/>
        </w:rPr>
        <w:drawing>
          <wp:inline distT="0" distB="0" distL="0" distR="0" wp14:anchorId="6F9C0EF1" wp14:editId="124F43DB">
            <wp:extent cx="7125743" cy="5038344"/>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5743" cy="5038344"/>
                    </a:xfrm>
                    <a:prstGeom prst="rect">
                      <a:avLst/>
                    </a:prstGeom>
                    <a:noFill/>
                    <a:ln>
                      <a:noFill/>
                    </a:ln>
                  </pic:spPr>
                </pic:pic>
              </a:graphicData>
            </a:graphic>
          </wp:inline>
        </w:drawing>
      </w:r>
      <w:r w:rsidRPr="0036501E">
        <w:rPr>
          <w:rFonts w:ascii="Times" w:eastAsiaTheme="minorEastAsia" w:hAnsi="Times" w:cs="Times"/>
        </w:rPr>
        <w:t xml:space="preserve"> </w:t>
      </w:r>
    </w:p>
    <w:p w14:paraId="5A99E6F2" w14:textId="77777777" w:rsidR="006E5697" w:rsidRDefault="006E5697">
      <w:pPr>
        <w:sectPr w:rsidR="006E5697" w:rsidSect="006E5697">
          <w:pgSz w:w="15840" w:h="12240" w:orient="landscape"/>
          <w:pgMar w:top="1417" w:right="1417" w:bottom="1417" w:left="1417" w:header="708" w:footer="708" w:gutter="0"/>
          <w:cols w:space="708"/>
          <w:docGrid w:linePitch="360"/>
        </w:sectPr>
      </w:pPr>
    </w:p>
    <w:p w14:paraId="2E899D65" w14:textId="0BA2FB57" w:rsidR="006E5697" w:rsidRPr="00015CD6" w:rsidRDefault="006E5697" w:rsidP="00DF35CB">
      <w:pPr>
        <w:rPr>
          <w:rFonts w:asciiTheme="majorHAnsi" w:hAnsiTheme="majorHAnsi"/>
          <w:b/>
        </w:rPr>
      </w:pPr>
      <w:r w:rsidRPr="000E08DA">
        <w:rPr>
          <w:rFonts w:asciiTheme="majorHAnsi" w:hAnsiTheme="majorHAnsi"/>
          <w:b/>
        </w:rPr>
        <w:lastRenderedPageBreak/>
        <w:t xml:space="preserve">Załącznik nr </w:t>
      </w:r>
      <w:r>
        <w:rPr>
          <w:rFonts w:asciiTheme="majorHAnsi" w:hAnsiTheme="majorHAnsi"/>
          <w:b/>
        </w:rPr>
        <w:t xml:space="preserve">2 do </w:t>
      </w:r>
      <w:r w:rsidR="00DF35CB" w:rsidRPr="00DF35CB">
        <w:rPr>
          <w:rFonts w:asciiTheme="majorHAnsi" w:hAnsiTheme="majorHAnsi"/>
          <w:b/>
        </w:rPr>
        <w:t>Zasad składania Wniosków Przedsięwzięć Rewitalizacyjnych do Programu Rewitalizacji Miasta Bartoszyce na lata 201</w:t>
      </w:r>
      <w:r w:rsidR="00015CD6">
        <w:rPr>
          <w:rFonts w:asciiTheme="majorHAnsi" w:hAnsiTheme="majorHAnsi"/>
          <w:b/>
        </w:rPr>
        <w:t>6</w:t>
      </w:r>
      <w:r w:rsidR="00DF35CB" w:rsidRPr="00DF35CB">
        <w:rPr>
          <w:rFonts w:asciiTheme="majorHAnsi" w:hAnsiTheme="majorHAnsi"/>
          <w:b/>
        </w:rPr>
        <w:t>-2022</w:t>
      </w:r>
    </w:p>
    <w:p w14:paraId="7067F259" w14:textId="77777777" w:rsidR="006E5697" w:rsidRDefault="006E5697" w:rsidP="006E5697">
      <w:pPr>
        <w:jc w:val="center"/>
        <w:rPr>
          <w:b/>
          <w:sz w:val="28"/>
          <w:szCs w:val="28"/>
        </w:rPr>
      </w:pPr>
    </w:p>
    <w:p w14:paraId="2F858FDC" w14:textId="77777777" w:rsidR="00DF35CB" w:rsidRDefault="00DF35CB" w:rsidP="006E5697">
      <w:pPr>
        <w:jc w:val="center"/>
        <w:rPr>
          <w:b/>
          <w:sz w:val="28"/>
          <w:szCs w:val="28"/>
        </w:rPr>
      </w:pPr>
    </w:p>
    <w:p w14:paraId="02F4B622" w14:textId="0394F296" w:rsidR="006E5697" w:rsidRPr="006E5697" w:rsidRDefault="006E5697" w:rsidP="006E5697">
      <w:pPr>
        <w:jc w:val="center"/>
        <w:rPr>
          <w:rFonts w:asciiTheme="majorHAnsi" w:hAnsiTheme="majorHAnsi"/>
          <w:b/>
        </w:rPr>
      </w:pPr>
      <w:r w:rsidRPr="006E5697">
        <w:rPr>
          <w:rFonts w:asciiTheme="majorHAnsi" w:hAnsiTheme="majorHAnsi"/>
          <w:b/>
        </w:rPr>
        <w:t>Cele strategiczne dla realizacji Programu Rewitalizacji Miasta Bartoszyce na lata 201</w:t>
      </w:r>
      <w:r w:rsidR="00015CD6">
        <w:rPr>
          <w:rFonts w:asciiTheme="majorHAnsi" w:hAnsiTheme="majorHAnsi"/>
          <w:b/>
        </w:rPr>
        <w:t>6</w:t>
      </w:r>
      <w:r w:rsidRPr="006E5697">
        <w:rPr>
          <w:rFonts w:asciiTheme="majorHAnsi" w:hAnsiTheme="majorHAnsi"/>
          <w:b/>
        </w:rPr>
        <w:t>-2022 wypracowane podczas spotkania warsztatowego Zespołu ds. rewitalizacji w dniu 04.03.2016 r.</w:t>
      </w:r>
    </w:p>
    <w:p w14:paraId="00FBFA77" w14:textId="77777777" w:rsidR="006E5697" w:rsidRPr="006E5697" w:rsidRDefault="006E5697" w:rsidP="006E5697">
      <w:pPr>
        <w:jc w:val="center"/>
        <w:rPr>
          <w:rFonts w:asciiTheme="majorHAnsi" w:hAnsiTheme="majorHAnsi"/>
        </w:rPr>
      </w:pPr>
    </w:p>
    <w:p w14:paraId="5DC45EFA" w14:textId="77777777" w:rsidR="006E5697" w:rsidRPr="006E5697" w:rsidRDefault="006E5697" w:rsidP="006E5697">
      <w:pPr>
        <w:ind w:left="-11"/>
        <w:jc w:val="center"/>
        <w:rPr>
          <w:rFonts w:asciiTheme="majorHAnsi" w:hAnsiTheme="majorHAnsi"/>
          <w:b/>
        </w:rPr>
      </w:pPr>
      <w:r w:rsidRPr="006E5697">
        <w:rPr>
          <w:rFonts w:asciiTheme="majorHAnsi" w:hAnsiTheme="majorHAnsi"/>
          <w:b/>
        </w:rPr>
        <w:t>ŁAD SPOŁECZNY</w:t>
      </w:r>
    </w:p>
    <w:p w14:paraId="517C930D" w14:textId="77777777" w:rsidR="006E5697" w:rsidRPr="006E5697" w:rsidRDefault="006E5697" w:rsidP="006E5697">
      <w:pPr>
        <w:ind w:left="-11"/>
        <w:jc w:val="center"/>
        <w:rPr>
          <w:rFonts w:asciiTheme="majorHAnsi" w:hAnsiTheme="majorHAnsi"/>
          <w:b/>
        </w:rPr>
      </w:pPr>
    </w:p>
    <w:p w14:paraId="33223895" w14:textId="77777777" w:rsidR="006E5697" w:rsidRPr="006E5697" w:rsidRDefault="006E5697" w:rsidP="006E5697">
      <w:pPr>
        <w:pStyle w:val="Akapitzlist"/>
        <w:numPr>
          <w:ilvl w:val="0"/>
          <w:numId w:val="5"/>
        </w:numPr>
        <w:ind w:left="567" w:hanging="578"/>
        <w:jc w:val="both"/>
        <w:rPr>
          <w:rFonts w:asciiTheme="majorHAnsi" w:hAnsiTheme="majorHAnsi"/>
          <w:b/>
          <w:lang w:val="pl-PL"/>
        </w:rPr>
      </w:pPr>
      <w:r w:rsidRPr="006E5697">
        <w:rPr>
          <w:rFonts w:asciiTheme="majorHAnsi" w:hAnsiTheme="majorHAnsi"/>
          <w:b/>
          <w:lang w:val="pl-PL"/>
        </w:rPr>
        <w:t>Niwelowanie zjawisk związanych z problemami społecznymi na obszarze rewitalizacji.</w:t>
      </w:r>
    </w:p>
    <w:p w14:paraId="42E18452" w14:textId="77777777" w:rsidR="006E5697" w:rsidRPr="006E5697" w:rsidRDefault="006E5697" w:rsidP="006E5697">
      <w:pPr>
        <w:pStyle w:val="Akapitzlist"/>
        <w:numPr>
          <w:ilvl w:val="1"/>
          <w:numId w:val="6"/>
        </w:numPr>
        <w:jc w:val="both"/>
        <w:rPr>
          <w:rFonts w:asciiTheme="majorHAnsi" w:hAnsiTheme="majorHAnsi"/>
          <w:lang w:val="pl-PL"/>
        </w:rPr>
      </w:pPr>
      <w:r w:rsidRPr="006E5697">
        <w:rPr>
          <w:rFonts w:asciiTheme="majorHAnsi" w:hAnsiTheme="majorHAnsi"/>
          <w:lang w:val="pl-PL"/>
        </w:rPr>
        <w:t>Przeciwdziałanie i zapobieganie zjawiskom wykluczenia społecznego oraz patologii społecznych.</w:t>
      </w:r>
    </w:p>
    <w:p w14:paraId="609E0F9C" w14:textId="77777777" w:rsidR="006E5697" w:rsidRPr="006E5697" w:rsidRDefault="006E5697" w:rsidP="006E5697">
      <w:pPr>
        <w:pStyle w:val="Akapitzlist"/>
        <w:numPr>
          <w:ilvl w:val="1"/>
          <w:numId w:val="6"/>
        </w:numPr>
        <w:jc w:val="both"/>
        <w:rPr>
          <w:rFonts w:asciiTheme="majorHAnsi" w:hAnsiTheme="majorHAnsi"/>
          <w:lang w:val="pl-PL"/>
        </w:rPr>
      </w:pPr>
      <w:r w:rsidRPr="006E5697">
        <w:rPr>
          <w:rFonts w:asciiTheme="majorHAnsi" w:hAnsiTheme="majorHAnsi"/>
          <w:lang w:val="pl-PL"/>
        </w:rPr>
        <w:t>Wykorzystanie wielokulturowości i wieloetniczności miasta do wzmacniania aktywności społecznej.</w:t>
      </w:r>
    </w:p>
    <w:p w14:paraId="2AC9BB00" w14:textId="77777777" w:rsidR="006E5697" w:rsidRPr="006E5697" w:rsidRDefault="006E5697" w:rsidP="006E5697">
      <w:pPr>
        <w:pStyle w:val="Akapitzlist"/>
        <w:numPr>
          <w:ilvl w:val="1"/>
          <w:numId w:val="6"/>
        </w:numPr>
        <w:jc w:val="both"/>
        <w:rPr>
          <w:rFonts w:asciiTheme="majorHAnsi" w:hAnsiTheme="majorHAnsi"/>
          <w:lang w:val="pl-PL"/>
        </w:rPr>
      </w:pPr>
      <w:r w:rsidRPr="006E5697">
        <w:rPr>
          <w:rFonts w:asciiTheme="majorHAnsi" w:hAnsiTheme="majorHAnsi"/>
          <w:lang w:val="pl-PL"/>
        </w:rPr>
        <w:t>Wzmocnienie roli organizacji pozarządowych w przezwyciężaniu stanów kryzysowych.</w:t>
      </w:r>
    </w:p>
    <w:p w14:paraId="1817B4FC" w14:textId="77777777" w:rsidR="006E5697" w:rsidRPr="006E5697" w:rsidRDefault="006E5697" w:rsidP="006E5697">
      <w:pPr>
        <w:ind w:left="-11"/>
        <w:jc w:val="center"/>
        <w:rPr>
          <w:rFonts w:asciiTheme="majorHAnsi" w:hAnsiTheme="majorHAnsi"/>
          <w:b/>
        </w:rPr>
      </w:pPr>
      <w:r w:rsidRPr="006E5697">
        <w:rPr>
          <w:rFonts w:asciiTheme="majorHAnsi" w:hAnsiTheme="majorHAnsi"/>
          <w:b/>
        </w:rPr>
        <w:t>ŁAD PRZESTRZENNY</w:t>
      </w:r>
    </w:p>
    <w:p w14:paraId="6086F40C" w14:textId="77777777" w:rsidR="006E5697" w:rsidRPr="006E5697" w:rsidRDefault="006E5697" w:rsidP="006E5697">
      <w:pPr>
        <w:pStyle w:val="Akapitzlist"/>
        <w:numPr>
          <w:ilvl w:val="0"/>
          <w:numId w:val="5"/>
        </w:numPr>
        <w:ind w:left="567" w:hanging="578"/>
        <w:jc w:val="both"/>
        <w:rPr>
          <w:rFonts w:asciiTheme="majorHAnsi" w:hAnsiTheme="majorHAnsi"/>
          <w:b/>
          <w:lang w:val="pl-PL"/>
        </w:rPr>
      </w:pPr>
      <w:r w:rsidRPr="006E5697">
        <w:rPr>
          <w:rFonts w:asciiTheme="majorHAnsi" w:hAnsiTheme="majorHAnsi"/>
          <w:b/>
          <w:lang w:val="pl-PL"/>
        </w:rPr>
        <w:t>Podniesienie jakości przestrzeni publicznych w kierunku poprawy standardu życia mieszkańców.</w:t>
      </w:r>
    </w:p>
    <w:p w14:paraId="344D5BA8" w14:textId="77777777" w:rsidR="006E5697" w:rsidRPr="006E5697" w:rsidRDefault="006E5697" w:rsidP="006E5697">
      <w:pPr>
        <w:pStyle w:val="Akapitzlist"/>
        <w:numPr>
          <w:ilvl w:val="0"/>
          <w:numId w:val="8"/>
        </w:numPr>
        <w:ind w:left="1530"/>
        <w:jc w:val="both"/>
        <w:rPr>
          <w:rFonts w:asciiTheme="majorHAnsi" w:hAnsiTheme="majorHAnsi"/>
          <w:b/>
          <w:lang w:val="pl-PL"/>
        </w:rPr>
      </w:pPr>
      <w:r w:rsidRPr="006E5697">
        <w:rPr>
          <w:rFonts w:asciiTheme="majorHAnsi" w:hAnsiTheme="majorHAnsi"/>
          <w:lang w:val="pl-PL"/>
        </w:rPr>
        <w:t>Poprawa społecznej i gospodarczej atrakcyjności przestrzeni publicznych.</w:t>
      </w:r>
    </w:p>
    <w:p w14:paraId="16C21A12" w14:textId="77777777" w:rsidR="006E5697" w:rsidRPr="006E5697" w:rsidRDefault="006E5697" w:rsidP="006E5697">
      <w:pPr>
        <w:pStyle w:val="Akapitzlist"/>
        <w:numPr>
          <w:ilvl w:val="0"/>
          <w:numId w:val="8"/>
        </w:numPr>
        <w:ind w:left="1530"/>
        <w:jc w:val="both"/>
        <w:rPr>
          <w:rFonts w:asciiTheme="majorHAnsi" w:hAnsiTheme="majorHAnsi"/>
          <w:b/>
          <w:lang w:val="pl-PL"/>
        </w:rPr>
      </w:pPr>
      <w:r w:rsidRPr="006E5697">
        <w:rPr>
          <w:rFonts w:asciiTheme="majorHAnsi" w:hAnsiTheme="majorHAnsi"/>
          <w:lang w:val="pl-PL"/>
        </w:rPr>
        <w:t>Poprawa jakości i stanu technicznego obiektów mieszkaniowych oraz użyteczności publicznej.</w:t>
      </w:r>
    </w:p>
    <w:p w14:paraId="2F6ED671" w14:textId="77777777" w:rsidR="006E5697" w:rsidRPr="006E5697" w:rsidRDefault="006E5697" w:rsidP="006E5697">
      <w:pPr>
        <w:pStyle w:val="Akapitzlist"/>
        <w:ind w:left="567"/>
        <w:jc w:val="both"/>
        <w:rPr>
          <w:rFonts w:asciiTheme="majorHAnsi" w:hAnsiTheme="majorHAnsi"/>
          <w:b/>
          <w:lang w:val="pl-PL"/>
        </w:rPr>
      </w:pPr>
    </w:p>
    <w:p w14:paraId="4A2585D7" w14:textId="77777777" w:rsidR="006E5697" w:rsidRPr="006E5697" w:rsidRDefault="006E5697" w:rsidP="006E5697">
      <w:pPr>
        <w:ind w:left="-11"/>
        <w:jc w:val="center"/>
        <w:rPr>
          <w:rFonts w:asciiTheme="majorHAnsi" w:hAnsiTheme="majorHAnsi"/>
          <w:b/>
        </w:rPr>
      </w:pPr>
      <w:r w:rsidRPr="006E5697">
        <w:rPr>
          <w:rFonts w:asciiTheme="majorHAnsi" w:hAnsiTheme="majorHAnsi"/>
          <w:b/>
        </w:rPr>
        <w:t>ŁAD GOSPODARCZY</w:t>
      </w:r>
    </w:p>
    <w:p w14:paraId="1C8C6C50" w14:textId="77777777" w:rsidR="006E5697" w:rsidRPr="006E5697" w:rsidRDefault="006E5697" w:rsidP="006E5697">
      <w:pPr>
        <w:pStyle w:val="Akapitzlist"/>
        <w:numPr>
          <w:ilvl w:val="0"/>
          <w:numId w:val="5"/>
        </w:numPr>
        <w:ind w:left="567" w:hanging="578"/>
        <w:jc w:val="both"/>
        <w:rPr>
          <w:rFonts w:asciiTheme="majorHAnsi" w:hAnsiTheme="majorHAnsi"/>
          <w:b/>
          <w:lang w:val="pl-PL"/>
        </w:rPr>
      </w:pPr>
      <w:r w:rsidRPr="006E5697">
        <w:rPr>
          <w:rFonts w:asciiTheme="majorHAnsi" w:hAnsiTheme="majorHAnsi"/>
          <w:b/>
          <w:lang w:val="pl-PL"/>
        </w:rPr>
        <w:t>Stworzenie warunków dla rozwoju przedsiębiorczości na obszarze rewitalizacji.</w:t>
      </w:r>
    </w:p>
    <w:p w14:paraId="5223FF6B" w14:textId="77777777" w:rsidR="006E5697" w:rsidRPr="006E5697" w:rsidRDefault="006E5697" w:rsidP="006E5697">
      <w:pPr>
        <w:pStyle w:val="Akapitzlist"/>
        <w:numPr>
          <w:ilvl w:val="0"/>
          <w:numId w:val="7"/>
        </w:numPr>
        <w:jc w:val="both"/>
        <w:rPr>
          <w:rFonts w:asciiTheme="majorHAnsi" w:hAnsiTheme="majorHAnsi"/>
          <w:lang w:val="pl-PL"/>
        </w:rPr>
      </w:pPr>
      <w:r w:rsidRPr="006E5697">
        <w:rPr>
          <w:rFonts w:asciiTheme="majorHAnsi" w:hAnsiTheme="majorHAnsi"/>
          <w:lang w:val="pl-PL"/>
        </w:rPr>
        <w:t>Wspieranie tworzenia nowych podmiotów gospodarczych, w tym przedsiębiorczości społecznej.</w:t>
      </w:r>
    </w:p>
    <w:p w14:paraId="4A0A9B37" w14:textId="77777777" w:rsidR="006E5697" w:rsidRPr="006E5697" w:rsidRDefault="006E5697" w:rsidP="006E5697">
      <w:pPr>
        <w:pStyle w:val="Akapitzlist"/>
        <w:numPr>
          <w:ilvl w:val="0"/>
          <w:numId w:val="7"/>
        </w:numPr>
        <w:jc w:val="both"/>
        <w:rPr>
          <w:rFonts w:asciiTheme="majorHAnsi" w:hAnsiTheme="majorHAnsi"/>
          <w:lang w:val="pl-PL"/>
        </w:rPr>
      </w:pPr>
      <w:r w:rsidRPr="006E5697">
        <w:rPr>
          <w:rFonts w:asciiTheme="majorHAnsi" w:hAnsiTheme="majorHAnsi"/>
          <w:lang w:val="pl-PL"/>
        </w:rPr>
        <w:t xml:space="preserve">Wspieranie lokalnych inicjatyw na rzecz zwiększania zatrudnienia oraz podnoszenie kwalifikacji mieszkańców dostosowanych do rynku pracy. </w:t>
      </w:r>
    </w:p>
    <w:p w14:paraId="1996E8E6" w14:textId="77777777" w:rsidR="006E5697" w:rsidRDefault="006E5697"/>
    <w:sectPr w:rsidR="006E5697" w:rsidSect="006E569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148E3" w14:textId="77777777" w:rsidR="00DB5562" w:rsidRDefault="00DB5562" w:rsidP="000E08DA">
      <w:r>
        <w:separator/>
      </w:r>
    </w:p>
  </w:endnote>
  <w:endnote w:type="continuationSeparator" w:id="0">
    <w:p w14:paraId="30B5306A" w14:textId="77777777" w:rsidR="00DB5562" w:rsidRDefault="00DB5562" w:rsidP="000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CE">
    <w:altName w:val="Arial"/>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64233" w14:textId="77777777" w:rsidR="00DB5562" w:rsidRDefault="00DB5562" w:rsidP="000E08DA">
      <w:r>
        <w:separator/>
      </w:r>
    </w:p>
  </w:footnote>
  <w:footnote w:type="continuationSeparator" w:id="0">
    <w:p w14:paraId="6AD49AC6" w14:textId="77777777" w:rsidR="00DB5562" w:rsidRDefault="00DB5562" w:rsidP="000E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372F" w14:textId="77777777" w:rsidR="00FE559D" w:rsidRDefault="00FE559D">
    <w:pPr>
      <w:pStyle w:val="Nagwek"/>
    </w:pPr>
  </w:p>
  <w:p w14:paraId="24CCC1FB" w14:textId="77777777" w:rsidR="00FE559D" w:rsidRDefault="00FE55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AF26A8"/>
    <w:multiLevelType w:val="hybridMultilevel"/>
    <w:tmpl w:val="8CEE0FE2"/>
    <w:lvl w:ilvl="0" w:tplc="701A0B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pStyle w:val="Nagwek7"/>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332C83"/>
    <w:multiLevelType w:val="hybridMultilevel"/>
    <w:tmpl w:val="BC06DDD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A30C2F"/>
    <w:multiLevelType w:val="hybridMultilevel"/>
    <w:tmpl w:val="0A6C0D42"/>
    <w:lvl w:ilvl="0" w:tplc="3F760ADC">
      <w:start w:val="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C75F28"/>
    <w:multiLevelType w:val="hybridMultilevel"/>
    <w:tmpl w:val="2B1C4B40"/>
    <w:lvl w:ilvl="0" w:tplc="44F6F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838FF"/>
    <w:multiLevelType w:val="hybridMultilevel"/>
    <w:tmpl w:val="9D6CA928"/>
    <w:lvl w:ilvl="0" w:tplc="537E6A44">
      <w:start w:val="1"/>
      <w:numFmt w:val="bullet"/>
      <w:lvlText w:val=""/>
      <w:lvlJc w:val="left"/>
      <w:pPr>
        <w:tabs>
          <w:tab w:val="num" w:pos="567"/>
        </w:tabs>
        <w:ind w:left="567" w:hanging="283"/>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4FB47D0C"/>
    <w:multiLevelType w:val="hybridMultilevel"/>
    <w:tmpl w:val="F528C60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649D1E67"/>
    <w:multiLevelType w:val="hybridMultilevel"/>
    <w:tmpl w:val="27C6350E"/>
    <w:lvl w:ilvl="0" w:tplc="04150015">
      <w:start w:val="1"/>
      <w:numFmt w:val="upp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9C46B4"/>
    <w:multiLevelType w:val="hybridMultilevel"/>
    <w:tmpl w:val="C0A40A68"/>
    <w:lvl w:ilvl="0" w:tplc="701A0B7C">
      <w:start w:val="1"/>
      <w:numFmt w:val="decimal"/>
      <w:lvlText w:val="%1."/>
      <w:lvlJc w:val="left"/>
      <w:pPr>
        <w:tabs>
          <w:tab w:val="num" w:pos="720"/>
        </w:tabs>
        <w:ind w:left="720" w:hanging="360"/>
      </w:pPr>
      <w:rPr>
        <w:rFonts w:hint="default"/>
      </w:rPr>
    </w:lvl>
    <w:lvl w:ilvl="1" w:tplc="537E6A44">
      <w:start w:val="1"/>
      <w:numFmt w:val="bullet"/>
      <w:lvlText w:val=""/>
      <w:lvlJc w:val="left"/>
      <w:pPr>
        <w:tabs>
          <w:tab w:val="num" w:pos="1363"/>
        </w:tabs>
        <w:ind w:left="1363" w:hanging="283"/>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8"/>
  </w:num>
  <w:num w:numId="5">
    <w:abstractNumId w:val="2"/>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D9"/>
    <w:rsid w:val="00015CD6"/>
    <w:rsid w:val="00047E27"/>
    <w:rsid w:val="000850BD"/>
    <w:rsid w:val="000E08DA"/>
    <w:rsid w:val="001320D0"/>
    <w:rsid w:val="00163471"/>
    <w:rsid w:val="002152B1"/>
    <w:rsid w:val="00237BDE"/>
    <w:rsid w:val="00257905"/>
    <w:rsid w:val="00301773"/>
    <w:rsid w:val="0036501E"/>
    <w:rsid w:val="004C4B63"/>
    <w:rsid w:val="0052067F"/>
    <w:rsid w:val="00526A64"/>
    <w:rsid w:val="00605AD9"/>
    <w:rsid w:val="00663D08"/>
    <w:rsid w:val="0069439A"/>
    <w:rsid w:val="006B08BA"/>
    <w:rsid w:val="006E3927"/>
    <w:rsid w:val="006E5697"/>
    <w:rsid w:val="007573AF"/>
    <w:rsid w:val="00791987"/>
    <w:rsid w:val="00813A93"/>
    <w:rsid w:val="00815E78"/>
    <w:rsid w:val="00985223"/>
    <w:rsid w:val="009C2F1E"/>
    <w:rsid w:val="00A76188"/>
    <w:rsid w:val="00AF1DB8"/>
    <w:rsid w:val="00B675CF"/>
    <w:rsid w:val="00C116A6"/>
    <w:rsid w:val="00CF5C06"/>
    <w:rsid w:val="00CF6B08"/>
    <w:rsid w:val="00D10128"/>
    <w:rsid w:val="00D13D8C"/>
    <w:rsid w:val="00D455E3"/>
    <w:rsid w:val="00DA7991"/>
    <w:rsid w:val="00DB5562"/>
    <w:rsid w:val="00DF35CB"/>
    <w:rsid w:val="00E72C9E"/>
    <w:rsid w:val="00EE3B25"/>
    <w:rsid w:val="00F50B56"/>
    <w:rsid w:val="00F72365"/>
    <w:rsid w:val="00F91730"/>
    <w:rsid w:val="00FD1ECE"/>
    <w:rsid w:val="00FD5895"/>
    <w:rsid w:val="00FE559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C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AD9"/>
    <w:rPr>
      <w:rFonts w:ascii="Times New Roman" w:eastAsia="Times New Roman" w:hAnsi="Times New Roman" w:cs="Times New Roman"/>
      <w:lang w:val="pl-PL"/>
    </w:rPr>
  </w:style>
  <w:style w:type="paragraph" w:styleId="Nagwek7">
    <w:name w:val="heading 7"/>
    <w:basedOn w:val="Normalny"/>
    <w:next w:val="Normalny"/>
    <w:link w:val="Nagwek7Znak"/>
    <w:qFormat/>
    <w:rsid w:val="00605AD9"/>
    <w:pPr>
      <w:keepNext/>
      <w:numPr>
        <w:ilvl w:val="6"/>
        <w:numId w:val="1"/>
      </w:numPr>
      <w:suppressAutoHyphens/>
      <w:outlineLvl w:val="6"/>
    </w:pPr>
    <w:rPr>
      <w:b/>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605AD9"/>
    <w:rPr>
      <w:rFonts w:ascii="Times New Roman" w:eastAsia="Times New Roman" w:hAnsi="Times New Roman" w:cs="Times New Roman"/>
      <w:b/>
      <w:i/>
      <w:szCs w:val="20"/>
      <w:lang w:val="pl-PL" w:eastAsia="ar-SA"/>
    </w:rPr>
  </w:style>
  <w:style w:type="paragraph" w:styleId="Tytu">
    <w:name w:val="Title"/>
    <w:basedOn w:val="Normalny"/>
    <w:next w:val="Podtytu"/>
    <w:link w:val="TytuZnak"/>
    <w:qFormat/>
    <w:rsid w:val="00605AD9"/>
    <w:pPr>
      <w:suppressAutoHyphens/>
      <w:jc w:val="center"/>
    </w:pPr>
    <w:rPr>
      <w:b/>
      <w:bCs/>
      <w:sz w:val="28"/>
      <w:szCs w:val="28"/>
      <w:lang w:eastAsia="ar-SA"/>
    </w:rPr>
  </w:style>
  <w:style w:type="character" w:customStyle="1" w:styleId="TytuZnak">
    <w:name w:val="Tytuł Znak"/>
    <w:basedOn w:val="Domylnaczcionkaakapitu"/>
    <w:link w:val="Tytu"/>
    <w:rsid w:val="00605AD9"/>
    <w:rPr>
      <w:rFonts w:ascii="Times New Roman" w:eastAsia="Times New Roman" w:hAnsi="Times New Roman" w:cs="Times New Roman"/>
      <w:b/>
      <w:bCs/>
      <w:sz w:val="28"/>
      <w:szCs w:val="28"/>
      <w:lang w:val="pl-PL" w:eastAsia="ar-SA"/>
    </w:rPr>
  </w:style>
  <w:style w:type="paragraph" w:styleId="Stopka">
    <w:name w:val="footer"/>
    <w:basedOn w:val="Normalny"/>
    <w:link w:val="StopkaZnak"/>
    <w:rsid w:val="00605AD9"/>
    <w:pPr>
      <w:tabs>
        <w:tab w:val="center" w:pos="4536"/>
        <w:tab w:val="right" w:pos="9072"/>
      </w:tabs>
      <w:suppressAutoHyphens/>
    </w:pPr>
    <w:rPr>
      <w:lang w:eastAsia="ar-SA"/>
    </w:rPr>
  </w:style>
  <w:style w:type="character" w:customStyle="1" w:styleId="StopkaZnak">
    <w:name w:val="Stopka Znak"/>
    <w:basedOn w:val="Domylnaczcionkaakapitu"/>
    <w:link w:val="Stopka"/>
    <w:rsid w:val="00605AD9"/>
    <w:rPr>
      <w:rFonts w:ascii="Times New Roman" w:eastAsia="Times New Roman" w:hAnsi="Times New Roman" w:cs="Times New Roman"/>
      <w:lang w:val="pl-PL" w:eastAsia="ar-SA"/>
    </w:rPr>
  </w:style>
  <w:style w:type="paragraph" w:styleId="Podtytu">
    <w:name w:val="Subtitle"/>
    <w:basedOn w:val="Normalny"/>
    <w:link w:val="PodtytuZnak"/>
    <w:qFormat/>
    <w:rsid w:val="00605AD9"/>
    <w:pPr>
      <w:spacing w:after="60"/>
      <w:jc w:val="center"/>
      <w:outlineLvl w:val="1"/>
    </w:pPr>
    <w:rPr>
      <w:rFonts w:ascii="Arial" w:hAnsi="Arial" w:cs="Arial"/>
    </w:rPr>
  </w:style>
  <w:style w:type="character" w:customStyle="1" w:styleId="PodtytuZnak">
    <w:name w:val="Podtytuł Znak"/>
    <w:basedOn w:val="Domylnaczcionkaakapitu"/>
    <w:link w:val="Podtytu"/>
    <w:rsid w:val="00605AD9"/>
    <w:rPr>
      <w:rFonts w:ascii="Arial" w:eastAsia="Times New Roman" w:hAnsi="Arial" w:cs="Arial"/>
      <w:lang w:val="pl-PL"/>
    </w:rPr>
  </w:style>
  <w:style w:type="character" w:styleId="Hipercze">
    <w:name w:val="Hyperlink"/>
    <w:basedOn w:val="Domylnaczcionkaakapitu"/>
    <w:rsid w:val="00F50B56"/>
    <w:rPr>
      <w:color w:val="0000FF"/>
      <w:u w:val="single"/>
    </w:rPr>
  </w:style>
  <w:style w:type="paragraph" w:styleId="Tekstprzypisudolnego">
    <w:name w:val="footnote text"/>
    <w:basedOn w:val="Normalny"/>
    <w:link w:val="TekstprzypisudolnegoZnak"/>
    <w:semiHidden/>
    <w:rsid w:val="000E08DA"/>
    <w:rPr>
      <w:sz w:val="20"/>
      <w:szCs w:val="20"/>
    </w:rPr>
  </w:style>
  <w:style w:type="character" w:customStyle="1" w:styleId="TekstprzypisudolnegoZnak">
    <w:name w:val="Tekst przypisu dolnego Znak"/>
    <w:basedOn w:val="Domylnaczcionkaakapitu"/>
    <w:link w:val="Tekstprzypisudolnego"/>
    <w:semiHidden/>
    <w:rsid w:val="000E08DA"/>
    <w:rPr>
      <w:rFonts w:ascii="Times New Roman" w:eastAsia="Times New Roman" w:hAnsi="Times New Roman" w:cs="Times New Roman"/>
      <w:sz w:val="20"/>
      <w:szCs w:val="20"/>
      <w:lang w:val="pl-PL"/>
    </w:rPr>
  </w:style>
  <w:style w:type="character" w:styleId="Odwoanieprzypisudolnego">
    <w:name w:val="footnote reference"/>
    <w:basedOn w:val="Domylnaczcionkaakapitu"/>
    <w:semiHidden/>
    <w:rsid w:val="000E08DA"/>
    <w:rPr>
      <w:vertAlign w:val="superscript"/>
    </w:rPr>
  </w:style>
  <w:style w:type="paragraph" w:styleId="Tekstdymka">
    <w:name w:val="Balloon Text"/>
    <w:basedOn w:val="Normalny"/>
    <w:link w:val="TekstdymkaZnak"/>
    <w:uiPriority w:val="99"/>
    <w:semiHidden/>
    <w:unhideWhenUsed/>
    <w:rsid w:val="006E5697"/>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6E5697"/>
    <w:rPr>
      <w:rFonts w:ascii="Lucida Grande CE" w:eastAsia="Times New Roman" w:hAnsi="Lucida Grande CE" w:cs="Lucida Grande CE"/>
      <w:sz w:val="18"/>
      <w:szCs w:val="18"/>
      <w:lang w:val="pl-PL"/>
    </w:rPr>
  </w:style>
  <w:style w:type="paragraph" w:styleId="Akapitzlist">
    <w:name w:val="List Paragraph"/>
    <w:basedOn w:val="Normalny"/>
    <w:uiPriority w:val="34"/>
    <w:qFormat/>
    <w:rsid w:val="006E5697"/>
    <w:pPr>
      <w:ind w:left="720"/>
      <w:contextualSpacing/>
    </w:pPr>
    <w:rPr>
      <w:rFonts w:asciiTheme="minorHAnsi" w:eastAsiaTheme="minorEastAsia" w:hAnsiTheme="minorHAnsi" w:cstheme="minorBidi"/>
      <w:lang w:val="cs-CZ"/>
    </w:rPr>
  </w:style>
  <w:style w:type="paragraph" w:styleId="Nagwek">
    <w:name w:val="header"/>
    <w:basedOn w:val="Normalny"/>
    <w:link w:val="NagwekZnak"/>
    <w:uiPriority w:val="99"/>
    <w:unhideWhenUsed/>
    <w:rsid w:val="00FE559D"/>
    <w:pPr>
      <w:tabs>
        <w:tab w:val="center" w:pos="4536"/>
        <w:tab w:val="right" w:pos="9072"/>
      </w:tabs>
    </w:pPr>
  </w:style>
  <w:style w:type="character" w:customStyle="1" w:styleId="NagwekZnak">
    <w:name w:val="Nagłówek Znak"/>
    <w:basedOn w:val="Domylnaczcionkaakapitu"/>
    <w:link w:val="Nagwek"/>
    <w:uiPriority w:val="99"/>
    <w:rsid w:val="00FE559D"/>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AD9"/>
    <w:rPr>
      <w:rFonts w:ascii="Times New Roman" w:eastAsia="Times New Roman" w:hAnsi="Times New Roman" w:cs="Times New Roman"/>
      <w:lang w:val="pl-PL"/>
    </w:rPr>
  </w:style>
  <w:style w:type="paragraph" w:styleId="Nagwek7">
    <w:name w:val="heading 7"/>
    <w:basedOn w:val="Normalny"/>
    <w:next w:val="Normalny"/>
    <w:link w:val="Nagwek7Znak"/>
    <w:qFormat/>
    <w:rsid w:val="00605AD9"/>
    <w:pPr>
      <w:keepNext/>
      <w:numPr>
        <w:ilvl w:val="6"/>
        <w:numId w:val="1"/>
      </w:numPr>
      <w:suppressAutoHyphens/>
      <w:outlineLvl w:val="6"/>
    </w:pPr>
    <w:rPr>
      <w:b/>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605AD9"/>
    <w:rPr>
      <w:rFonts w:ascii="Times New Roman" w:eastAsia="Times New Roman" w:hAnsi="Times New Roman" w:cs="Times New Roman"/>
      <w:b/>
      <w:i/>
      <w:szCs w:val="20"/>
      <w:lang w:val="pl-PL" w:eastAsia="ar-SA"/>
    </w:rPr>
  </w:style>
  <w:style w:type="paragraph" w:styleId="Tytu">
    <w:name w:val="Title"/>
    <w:basedOn w:val="Normalny"/>
    <w:next w:val="Podtytu"/>
    <w:link w:val="TytuZnak"/>
    <w:qFormat/>
    <w:rsid w:val="00605AD9"/>
    <w:pPr>
      <w:suppressAutoHyphens/>
      <w:jc w:val="center"/>
    </w:pPr>
    <w:rPr>
      <w:b/>
      <w:bCs/>
      <w:sz w:val="28"/>
      <w:szCs w:val="28"/>
      <w:lang w:eastAsia="ar-SA"/>
    </w:rPr>
  </w:style>
  <w:style w:type="character" w:customStyle="1" w:styleId="TytuZnak">
    <w:name w:val="Tytuł Znak"/>
    <w:basedOn w:val="Domylnaczcionkaakapitu"/>
    <w:link w:val="Tytu"/>
    <w:rsid w:val="00605AD9"/>
    <w:rPr>
      <w:rFonts w:ascii="Times New Roman" w:eastAsia="Times New Roman" w:hAnsi="Times New Roman" w:cs="Times New Roman"/>
      <w:b/>
      <w:bCs/>
      <w:sz w:val="28"/>
      <w:szCs w:val="28"/>
      <w:lang w:val="pl-PL" w:eastAsia="ar-SA"/>
    </w:rPr>
  </w:style>
  <w:style w:type="paragraph" w:styleId="Stopka">
    <w:name w:val="footer"/>
    <w:basedOn w:val="Normalny"/>
    <w:link w:val="StopkaZnak"/>
    <w:rsid w:val="00605AD9"/>
    <w:pPr>
      <w:tabs>
        <w:tab w:val="center" w:pos="4536"/>
        <w:tab w:val="right" w:pos="9072"/>
      </w:tabs>
      <w:suppressAutoHyphens/>
    </w:pPr>
    <w:rPr>
      <w:lang w:eastAsia="ar-SA"/>
    </w:rPr>
  </w:style>
  <w:style w:type="character" w:customStyle="1" w:styleId="StopkaZnak">
    <w:name w:val="Stopka Znak"/>
    <w:basedOn w:val="Domylnaczcionkaakapitu"/>
    <w:link w:val="Stopka"/>
    <w:rsid w:val="00605AD9"/>
    <w:rPr>
      <w:rFonts w:ascii="Times New Roman" w:eastAsia="Times New Roman" w:hAnsi="Times New Roman" w:cs="Times New Roman"/>
      <w:lang w:val="pl-PL" w:eastAsia="ar-SA"/>
    </w:rPr>
  </w:style>
  <w:style w:type="paragraph" w:styleId="Podtytu">
    <w:name w:val="Subtitle"/>
    <w:basedOn w:val="Normalny"/>
    <w:link w:val="PodtytuZnak"/>
    <w:qFormat/>
    <w:rsid w:val="00605AD9"/>
    <w:pPr>
      <w:spacing w:after="60"/>
      <w:jc w:val="center"/>
      <w:outlineLvl w:val="1"/>
    </w:pPr>
    <w:rPr>
      <w:rFonts w:ascii="Arial" w:hAnsi="Arial" w:cs="Arial"/>
    </w:rPr>
  </w:style>
  <w:style w:type="character" w:customStyle="1" w:styleId="PodtytuZnak">
    <w:name w:val="Podtytuł Znak"/>
    <w:basedOn w:val="Domylnaczcionkaakapitu"/>
    <w:link w:val="Podtytu"/>
    <w:rsid w:val="00605AD9"/>
    <w:rPr>
      <w:rFonts w:ascii="Arial" w:eastAsia="Times New Roman" w:hAnsi="Arial" w:cs="Arial"/>
      <w:lang w:val="pl-PL"/>
    </w:rPr>
  </w:style>
  <w:style w:type="character" w:styleId="Hipercze">
    <w:name w:val="Hyperlink"/>
    <w:basedOn w:val="Domylnaczcionkaakapitu"/>
    <w:rsid w:val="00F50B56"/>
    <w:rPr>
      <w:color w:val="0000FF"/>
      <w:u w:val="single"/>
    </w:rPr>
  </w:style>
  <w:style w:type="paragraph" w:styleId="Tekstprzypisudolnego">
    <w:name w:val="footnote text"/>
    <w:basedOn w:val="Normalny"/>
    <w:link w:val="TekstprzypisudolnegoZnak"/>
    <w:semiHidden/>
    <w:rsid w:val="000E08DA"/>
    <w:rPr>
      <w:sz w:val="20"/>
      <w:szCs w:val="20"/>
    </w:rPr>
  </w:style>
  <w:style w:type="character" w:customStyle="1" w:styleId="TekstprzypisudolnegoZnak">
    <w:name w:val="Tekst przypisu dolnego Znak"/>
    <w:basedOn w:val="Domylnaczcionkaakapitu"/>
    <w:link w:val="Tekstprzypisudolnego"/>
    <w:semiHidden/>
    <w:rsid w:val="000E08DA"/>
    <w:rPr>
      <w:rFonts w:ascii="Times New Roman" w:eastAsia="Times New Roman" w:hAnsi="Times New Roman" w:cs="Times New Roman"/>
      <w:sz w:val="20"/>
      <w:szCs w:val="20"/>
      <w:lang w:val="pl-PL"/>
    </w:rPr>
  </w:style>
  <w:style w:type="character" w:styleId="Odwoanieprzypisudolnego">
    <w:name w:val="footnote reference"/>
    <w:basedOn w:val="Domylnaczcionkaakapitu"/>
    <w:semiHidden/>
    <w:rsid w:val="000E08DA"/>
    <w:rPr>
      <w:vertAlign w:val="superscript"/>
    </w:rPr>
  </w:style>
  <w:style w:type="paragraph" w:styleId="Tekstdymka">
    <w:name w:val="Balloon Text"/>
    <w:basedOn w:val="Normalny"/>
    <w:link w:val="TekstdymkaZnak"/>
    <w:uiPriority w:val="99"/>
    <w:semiHidden/>
    <w:unhideWhenUsed/>
    <w:rsid w:val="006E5697"/>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6E5697"/>
    <w:rPr>
      <w:rFonts w:ascii="Lucida Grande CE" w:eastAsia="Times New Roman" w:hAnsi="Lucida Grande CE" w:cs="Lucida Grande CE"/>
      <w:sz w:val="18"/>
      <w:szCs w:val="18"/>
      <w:lang w:val="pl-PL"/>
    </w:rPr>
  </w:style>
  <w:style w:type="paragraph" w:styleId="Akapitzlist">
    <w:name w:val="List Paragraph"/>
    <w:basedOn w:val="Normalny"/>
    <w:uiPriority w:val="34"/>
    <w:qFormat/>
    <w:rsid w:val="006E5697"/>
    <w:pPr>
      <w:ind w:left="720"/>
      <w:contextualSpacing/>
    </w:pPr>
    <w:rPr>
      <w:rFonts w:asciiTheme="minorHAnsi" w:eastAsiaTheme="minorEastAsia" w:hAnsiTheme="minorHAnsi" w:cstheme="minorBidi"/>
      <w:lang w:val="cs-CZ"/>
    </w:rPr>
  </w:style>
  <w:style w:type="paragraph" w:styleId="Nagwek">
    <w:name w:val="header"/>
    <w:basedOn w:val="Normalny"/>
    <w:link w:val="NagwekZnak"/>
    <w:uiPriority w:val="99"/>
    <w:unhideWhenUsed/>
    <w:rsid w:val="00FE559D"/>
    <w:pPr>
      <w:tabs>
        <w:tab w:val="center" w:pos="4536"/>
        <w:tab w:val="right" w:pos="9072"/>
      </w:tabs>
    </w:pPr>
  </w:style>
  <w:style w:type="character" w:customStyle="1" w:styleId="NagwekZnak">
    <w:name w:val="Nagłówek Znak"/>
    <w:basedOn w:val="Domylnaczcionkaakapitu"/>
    <w:link w:val="Nagwek"/>
    <w:uiPriority w:val="99"/>
    <w:rsid w:val="00FE559D"/>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rejf@bartoszyce.pl" TargetMode="External"/><Relationship Id="rId5" Type="http://schemas.openxmlformats.org/officeDocument/2006/relationships/webSettings" Target="webSettings.xml"/><Relationship Id="rId10" Type="http://schemas.openxmlformats.org/officeDocument/2006/relationships/hyperlink" Target="mailto:karol@grupaprimus.pl" TargetMode="External"/><Relationship Id="rId4" Type="http://schemas.openxmlformats.org/officeDocument/2006/relationships/settings" Target="settings.xml"/><Relationship Id="rId9" Type="http://schemas.openxmlformats.org/officeDocument/2006/relationships/hyperlink" Target="https://www.mr.gov.pl/strony/zadania/polityka-rozwoju-kraju/rewitalizacj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2239</Words>
  <Characters>13437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PRO INVEST</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Tomaszewski</dc:creator>
  <cp:lastModifiedBy>Siarkowski Szymon</cp:lastModifiedBy>
  <cp:revision>2</cp:revision>
  <cp:lastPrinted>2016-04-15T05:52:00Z</cp:lastPrinted>
  <dcterms:created xsi:type="dcterms:W3CDTF">2016-04-15T12:48:00Z</dcterms:created>
  <dcterms:modified xsi:type="dcterms:W3CDTF">2016-04-15T12:48:00Z</dcterms:modified>
</cp:coreProperties>
</file>