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6F" w:rsidRPr="00DC526F" w:rsidRDefault="00C939E8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87.15pt;margin-top:-46.4pt;width:192.85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R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" filled="f" stroked="f">
            <v:textbox>
              <w:txbxContent>
                <w:p w:rsidR="008D1507" w:rsidRPr="00FD177D" w:rsidRDefault="008D1507" w:rsidP="00EA786E">
                  <w:pPr>
                    <w:pStyle w:val="Nagwek"/>
                    <w:jc w:val="right"/>
                    <w:rPr>
                      <w:color w:val="808080"/>
                      <w:sz w:val="20"/>
                    </w:rPr>
                  </w:pPr>
                  <w:r w:rsidRPr="00FD177D">
                    <w:rPr>
                      <w:color w:val="808080"/>
                      <w:sz w:val="20"/>
                    </w:rPr>
                    <w:t xml:space="preserve">Załącznik nr </w:t>
                  </w:r>
                  <w:r>
                    <w:rPr>
                      <w:color w:val="808080"/>
                      <w:sz w:val="20"/>
                    </w:rPr>
                    <w:t>1 do uchwały nr XV/112/2012</w:t>
                  </w:r>
                  <w:r w:rsidRPr="00FD177D">
                    <w:rPr>
                      <w:color w:val="808080"/>
                      <w:sz w:val="20"/>
                    </w:rPr>
                    <w:t xml:space="preserve"> </w:t>
                  </w:r>
                </w:p>
                <w:p w:rsidR="008D1507" w:rsidRPr="00FD177D" w:rsidRDefault="008D1507" w:rsidP="00EA786E">
                  <w:pPr>
                    <w:rPr>
                      <w:color w:val="808080"/>
                      <w:sz w:val="20"/>
                    </w:rPr>
                  </w:pPr>
                </w:p>
              </w:txbxContent>
            </v:textbox>
          </v:shape>
        </w:pict>
      </w:r>
      <w:r w:rsidR="00DC526F" w:rsidRPr="00DC526F">
        <w:rPr>
          <w:rFonts w:asciiTheme="minorHAnsi" w:hAnsiTheme="minorHAnsi" w:cstheme="minorHAnsi"/>
          <w:i/>
          <w:sz w:val="16"/>
          <w:szCs w:val="16"/>
        </w:rPr>
        <w:t xml:space="preserve">Załącznik do Uchwały Nr IV/25/2019 </w:t>
      </w:r>
    </w:p>
    <w:p w:rsidR="00EA786E" w:rsidRPr="00DC526F" w:rsidRDefault="00DC526F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DC526F">
        <w:rPr>
          <w:rFonts w:asciiTheme="minorHAnsi" w:hAnsiTheme="minorHAnsi" w:cstheme="minorHAnsi"/>
          <w:i/>
          <w:sz w:val="16"/>
          <w:szCs w:val="16"/>
        </w:rPr>
        <w:t>z dnia 4 lutego 2019r</w:t>
      </w:r>
      <w:r w:rsidRPr="00DC526F">
        <w:rPr>
          <w:i/>
          <w:sz w:val="16"/>
          <w:szCs w:val="16"/>
        </w:rPr>
        <w:t>.</w:t>
      </w:r>
    </w:p>
    <w:p w:rsidR="00DC526F" w:rsidRPr="00DC526F" w:rsidRDefault="00DC526F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DC526F">
        <w:rPr>
          <w:i/>
          <w:sz w:val="16"/>
          <w:szCs w:val="16"/>
        </w:rPr>
        <w:t>Rady Miasta Bartoszyce</w:t>
      </w: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</w:t>
      </w: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wnioskodawcy</w:t>
      </w:r>
      <w:r>
        <w:rPr>
          <w:rFonts w:ascii="Arial" w:hAnsi="Arial" w:cs="Arial"/>
          <w:sz w:val="20"/>
          <w:szCs w:val="20"/>
        </w:rPr>
        <w:tab/>
        <w:t>Data i miejsce złożenia oferty</w:t>
      </w:r>
    </w:p>
    <w:p w:rsidR="00EA786E" w:rsidRPr="001444DD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(wypełnia organ administracji publicznej)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1507" w:rsidRPr="00E40C35" w:rsidRDefault="008D1507" w:rsidP="008D1507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REALIZACJI ZADANIA PUBLICZNEGO* /</w:t>
      </w:r>
    </w:p>
    <w:p w:rsidR="008D1507" w:rsidRPr="008D1507" w:rsidRDefault="008D1507" w:rsidP="008D15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PUBLICZNEGO*,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65CEE">
        <w:rPr>
          <w:rFonts w:ascii="Arial" w:hAnsi="Arial" w:cs="Arial"/>
          <w:b/>
          <w:sz w:val="20"/>
          <w:szCs w:val="20"/>
        </w:rPr>
        <w:t>Wsparcie rozwoju sportu na terenie miasta Bartoszyce</w:t>
      </w:r>
    </w:p>
    <w:p w:rsidR="00EA786E" w:rsidRDefault="00EA786E" w:rsidP="00EA786E">
      <w:pPr>
        <w:autoSpaceDE w:val="0"/>
        <w:autoSpaceDN w:val="0"/>
        <w:adjustRightInd w:val="0"/>
        <w:spacing w:before="240"/>
        <w:ind w:left="720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(rodzaj zadania publicznego)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="008D00ED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/ WSPIERANIA*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REALIZACJI ZADANIA PUBLICZNEGO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8D00ED" w:rsidP="008D00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8D00ED">
        <w:rPr>
          <w:rFonts w:ascii="Arial" w:hAnsi="Arial" w:cs="Arial"/>
          <w:b/>
          <w:sz w:val="20"/>
          <w:szCs w:val="20"/>
        </w:rPr>
        <w:t>Wnioskowana kwota dotacji ………………..……………..</w:t>
      </w:r>
    </w:p>
    <w:p w:rsidR="008D00ED" w:rsidRPr="008D00ED" w:rsidRDefault="008D00ED" w:rsidP="008D00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Dane wnioskodawcy 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</w:t>
      </w:r>
      <w:r w:rsidR="008D00E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prawna: 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 ........................................................</w:t>
      </w:r>
    </w:p>
    <w:p w:rsidR="00EA786E" w:rsidRPr="009A44F6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4F6">
        <w:rPr>
          <w:rFonts w:ascii="Arial" w:hAnsi="Arial" w:cs="Arial"/>
          <w:sz w:val="20"/>
          <w:szCs w:val="20"/>
        </w:rPr>
        <w:t>5) nr NIP: .......................................... nr REGON: 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44F6">
        <w:rPr>
          <w:rFonts w:ascii="Arial" w:hAnsi="Arial" w:cs="Arial"/>
          <w:sz w:val="20"/>
          <w:szCs w:val="20"/>
        </w:rPr>
        <w:t xml:space="preserve">6) adres: </w:t>
      </w:r>
      <w:r w:rsidR="0079614C" w:rsidRPr="009A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 ………………………………………..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 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EA786E" w:rsidRDefault="00EA786E" w:rsidP="00EA786E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EA786E" w:rsidRPr="009A44F6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9A44F6">
        <w:rPr>
          <w:rFonts w:ascii="Arial" w:hAnsi="Arial" w:cs="Arial"/>
          <w:sz w:val="20"/>
          <w:szCs w:val="20"/>
          <w:lang w:val="de-DE"/>
        </w:rPr>
        <w:t>7) tel.: .................................. fax: 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9A44F6"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e-mail: ................................ http:// 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nazwa banku: …………………………..........................................................</w:t>
      </w:r>
    </w:p>
    <w:p w:rsidR="00EA786E" w:rsidRDefault="00EA786E" w:rsidP="00EA786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wnioskodawcy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EA786E" w:rsidRDefault="00EA786E" w:rsidP="008D00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osoba upoważniona do składania wyjaśnień dotyczących </w:t>
      </w:r>
      <w:r w:rsidR="008D1507">
        <w:rPr>
          <w:rFonts w:ascii="Arial" w:hAnsi="Arial" w:cs="Arial"/>
          <w:sz w:val="20"/>
          <w:szCs w:val="20"/>
        </w:rPr>
        <w:t xml:space="preserve">wniosku (imię i nazwisko, </w:t>
      </w:r>
      <w:r>
        <w:rPr>
          <w:rFonts w:ascii="Arial" w:hAnsi="Arial" w:cs="Arial"/>
          <w:sz w:val="20"/>
          <w:szCs w:val="20"/>
        </w:rPr>
        <w:t>nr telefonu kontaktowego)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D00ED" w:rsidRDefault="008D00ED" w:rsidP="008D00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A786E"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</w:t>
      </w:r>
      <w:r>
        <w:rPr>
          <w:rFonts w:ascii="Arial" w:hAnsi="Arial" w:cs="Arial"/>
          <w:b/>
          <w:sz w:val="20"/>
          <w:szCs w:val="20"/>
        </w:rPr>
        <w:t xml:space="preserve">publicznej wraz  </w:t>
      </w:r>
    </w:p>
    <w:p w:rsidR="00EA786E" w:rsidRPr="008D00ED" w:rsidRDefault="008D00ED" w:rsidP="008D00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 przytoczeniem </w:t>
      </w:r>
      <w:r w:rsidR="00EA786E">
        <w:rPr>
          <w:rFonts w:ascii="Arial" w:hAnsi="Arial" w:cs="Arial"/>
          <w:b/>
          <w:sz w:val="20"/>
          <w:szCs w:val="20"/>
        </w:rPr>
        <w:t>podstawy prawnej</w:t>
      </w:r>
    </w:p>
    <w:tbl>
      <w:tblPr>
        <w:tblW w:w="9387" w:type="dxa"/>
        <w:jc w:val="center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EA786E" w:rsidTr="00B03289">
        <w:trPr>
          <w:trHeight w:val="808"/>
          <w:jc w:val="center"/>
        </w:trPr>
        <w:tc>
          <w:tcPr>
            <w:tcW w:w="9387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B03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EA786E" w:rsidRDefault="00EA786E" w:rsidP="00B03289">
      <w:pPr>
        <w:autoSpaceDE w:val="0"/>
        <w:autoSpaceDN w:val="0"/>
        <w:adjustRightInd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jc w:val="center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2"/>
      </w:tblGrid>
      <w:tr w:rsidR="00EA786E" w:rsidTr="00B03289">
        <w:trPr>
          <w:trHeight w:val="444"/>
          <w:jc w:val="center"/>
        </w:trPr>
        <w:tc>
          <w:tcPr>
            <w:tcW w:w="936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Opis grup adresatów zadania publicznego (w tym liczba adresatów</w:t>
      </w:r>
      <w:r w:rsidR="00B03289">
        <w:rPr>
          <w:rFonts w:ascii="Arial" w:hAnsi="Arial" w:cs="Arial"/>
          <w:b/>
          <w:sz w:val="20"/>
          <w:szCs w:val="20"/>
        </w:rPr>
        <w:t xml:space="preserve"> oraz grupy treningowe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8"/>
      </w:tblGrid>
      <w:tr w:rsidR="00EA786E" w:rsidTr="00B03289">
        <w:trPr>
          <w:trHeight w:val="1050"/>
          <w:jc w:val="center"/>
        </w:trPr>
        <w:tc>
          <w:tcPr>
            <w:tcW w:w="9368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B03289" w:rsidP="00EA786E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Zakładane </w:t>
      </w:r>
      <w:r w:rsidR="00EA786E">
        <w:rPr>
          <w:rFonts w:ascii="Arial" w:hAnsi="Arial" w:cs="Arial"/>
          <w:b/>
          <w:sz w:val="20"/>
          <w:szCs w:val="20"/>
        </w:rPr>
        <w:t>cele realizacji zadania publicznego oraz sposób ich realizacji</w:t>
      </w:r>
    </w:p>
    <w:tbl>
      <w:tblPr>
        <w:tblW w:w="0" w:type="auto"/>
        <w:jc w:val="center"/>
        <w:tblInd w:w="-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8"/>
      </w:tblGrid>
      <w:tr w:rsidR="00EA786E" w:rsidTr="00B03289">
        <w:trPr>
          <w:trHeight w:val="764"/>
          <w:jc w:val="center"/>
        </w:trPr>
        <w:tc>
          <w:tcPr>
            <w:tcW w:w="9368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Miejsce realizacji zadania publicznego </w:t>
      </w:r>
    </w:p>
    <w:tbl>
      <w:tblPr>
        <w:tblW w:w="9410" w:type="dxa"/>
        <w:jc w:val="center"/>
        <w:tblInd w:w="-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0"/>
      </w:tblGrid>
      <w:tr w:rsidR="00EA786E" w:rsidTr="00B03289">
        <w:trPr>
          <w:trHeight w:val="908"/>
          <w:jc w:val="center"/>
        </w:trPr>
        <w:tc>
          <w:tcPr>
            <w:tcW w:w="9410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8D00ED" w:rsidP="00EA786E">
      <w:pPr>
        <w:autoSpaceDE w:val="0"/>
        <w:autoSpaceDN w:val="0"/>
        <w:adjustRightInd w:val="0"/>
        <w:spacing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03289">
        <w:rPr>
          <w:rFonts w:ascii="Arial" w:hAnsi="Arial" w:cs="Arial"/>
          <w:b/>
          <w:sz w:val="20"/>
          <w:szCs w:val="20"/>
        </w:rPr>
        <w:t xml:space="preserve">5. </w:t>
      </w:r>
      <w:r w:rsidR="00EA786E">
        <w:rPr>
          <w:rFonts w:ascii="Arial" w:hAnsi="Arial" w:cs="Arial"/>
          <w:b/>
          <w:sz w:val="20"/>
          <w:szCs w:val="20"/>
        </w:rPr>
        <w:t>Opis poszczególnych działań w zakresie realizacji zadania publicznego (zgodny z harmonogramem)</w:t>
      </w:r>
    </w:p>
    <w:tbl>
      <w:tblPr>
        <w:tblW w:w="9356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A786E" w:rsidTr="008D1507">
        <w:trPr>
          <w:trHeight w:val="792"/>
          <w:jc w:val="center"/>
        </w:trPr>
        <w:tc>
          <w:tcPr>
            <w:tcW w:w="9356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289" w:rsidRDefault="008D00ED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 w:rsidRPr="00B03289">
        <w:rPr>
          <w:rFonts w:ascii="Arial" w:hAnsi="Arial" w:cs="Arial"/>
          <w:b/>
          <w:sz w:val="20"/>
          <w:szCs w:val="20"/>
        </w:rPr>
        <w:t xml:space="preserve">   </w:t>
      </w:r>
      <w:r w:rsidR="00EA786E" w:rsidRPr="00B03289">
        <w:rPr>
          <w:rFonts w:ascii="Arial" w:hAnsi="Arial" w:cs="Arial"/>
          <w:b/>
          <w:sz w:val="20"/>
          <w:szCs w:val="20"/>
        </w:rPr>
        <w:t xml:space="preserve">6. </w:t>
      </w:r>
      <w:r w:rsidR="00B03289" w:rsidRPr="00B03289">
        <w:rPr>
          <w:rFonts w:ascii="Arial" w:hAnsi="Arial" w:cs="Arial"/>
          <w:b/>
          <w:sz w:val="20"/>
          <w:szCs w:val="20"/>
        </w:rPr>
        <w:t xml:space="preserve">Opis zakładanych rezultatów realizacji zadania publicznego </w:t>
      </w:r>
      <w:r w:rsidR="00B03289" w:rsidRPr="00B03289">
        <w:rPr>
          <w:rFonts w:ascii="Arial" w:eastAsia="Arial" w:hAnsi="Arial" w:cs="Arial"/>
          <w:b/>
          <w:bCs/>
          <w:sz w:val="20"/>
          <w:szCs w:val="20"/>
        </w:rPr>
        <w:t xml:space="preserve">(należy opisać zakładane rezultaty zadania </w:t>
      </w:r>
    </w:p>
    <w:p w:rsidR="00B03289" w:rsidRDefault="00B03289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B03289">
        <w:rPr>
          <w:rFonts w:ascii="Arial" w:eastAsia="Arial" w:hAnsi="Arial" w:cs="Arial"/>
          <w:b/>
          <w:bCs/>
          <w:sz w:val="20"/>
          <w:szCs w:val="20"/>
        </w:rPr>
        <w:t xml:space="preserve">publicznego – czy będą trwałe oraz w jakim stopniu realizacja zadania przyczyni się do osiągnięcia jego </w:t>
      </w:r>
    </w:p>
    <w:p w:rsidR="00B03289" w:rsidRDefault="00B03289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B03289">
        <w:rPr>
          <w:rFonts w:ascii="Arial" w:eastAsia="Arial" w:hAnsi="Arial" w:cs="Arial"/>
          <w:b/>
          <w:bCs/>
          <w:sz w:val="20"/>
          <w:szCs w:val="20"/>
        </w:rPr>
        <w:t>celu)</w:t>
      </w:r>
    </w:p>
    <w:tbl>
      <w:tblPr>
        <w:tblW w:w="9356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03289" w:rsidTr="008D1507">
        <w:trPr>
          <w:trHeight w:val="792"/>
          <w:jc w:val="center"/>
        </w:trPr>
        <w:tc>
          <w:tcPr>
            <w:tcW w:w="9356" w:type="dxa"/>
          </w:tcPr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289" w:rsidRPr="00B03289" w:rsidRDefault="00B03289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B03289" w:rsidRDefault="00B03289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8D1507" w:rsidRDefault="008D1507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Harmonogram </w:t>
      </w:r>
      <w:r w:rsidR="002E4112">
        <w:rPr>
          <w:rFonts w:ascii="Arial" w:hAnsi="Arial" w:cs="Arial"/>
          <w:b/>
          <w:sz w:val="20"/>
          <w:szCs w:val="20"/>
        </w:rPr>
        <w:t>rok …..….</w:t>
      </w:r>
    </w:p>
    <w:tbl>
      <w:tblPr>
        <w:tblpPr w:leftFromText="141" w:rightFromText="141" w:vertAnchor="text" w:horzAnchor="margin" w:tblpXSpec="center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50"/>
      </w:tblGrid>
      <w:tr w:rsidR="00EA786E" w:rsidTr="008D1507">
        <w:trPr>
          <w:trHeight w:val="406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EA786E" w:rsidTr="008D1507">
        <w:trPr>
          <w:trHeight w:val="11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07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Terminy realizacji 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</w:tr>
      <w:tr w:rsidR="00EA786E" w:rsidTr="008D1507">
        <w:trPr>
          <w:trHeight w:val="209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6E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EA786E" w:rsidRPr="00C47A93" w:rsidRDefault="00EA786E" w:rsidP="00EA786E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EA786E" w:rsidRDefault="00EA786E" w:rsidP="00EA786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92"/>
        <w:gridCol w:w="567"/>
        <w:gridCol w:w="709"/>
        <w:gridCol w:w="425"/>
        <w:gridCol w:w="850"/>
        <w:gridCol w:w="1276"/>
        <w:gridCol w:w="1843"/>
        <w:gridCol w:w="1417"/>
        <w:gridCol w:w="709"/>
      </w:tblGrid>
      <w:tr w:rsidR="002E4112" w:rsidTr="002E4112">
        <w:trPr>
          <w:cantSplit/>
          <w:trHeight w:val="1134"/>
        </w:trPr>
        <w:tc>
          <w:tcPr>
            <w:tcW w:w="36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567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09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425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50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112" w:rsidRDefault="002E4112" w:rsidP="008D1507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112" w:rsidRDefault="002E4112" w:rsidP="008D1507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  <w:tc>
          <w:tcPr>
            <w:tcW w:w="709" w:type="dxa"/>
            <w:textDirection w:val="btLr"/>
          </w:tcPr>
          <w:p w:rsidR="002E4112" w:rsidRPr="002E4112" w:rsidRDefault="002E4112" w:rsidP="002E411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E4112">
              <w:rPr>
                <w:rFonts w:ascii="Arial" w:hAnsi="Arial" w:cs="Arial"/>
                <w:sz w:val="16"/>
                <w:szCs w:val="16"/>
              </w:rPr>
              <w:t xml:space="preserve">Numer(y) zgodnie </w:t>
            </w:r>
            <w:r w:rsidRPr="002E4112">
              <w:rPr>
                <w:rFonts w:ascii="Arial" w:hAnsi="Arial" w:cs="Arial"/>
                <w:sz w:val="16"/>
                <w:szCs w:val="16"/>
              </w:rPr>
              <w:br/>
              <w:t>z harmonogramem</w:t>
            </w:r>
          </w:p>
        </w:tc>
      </w:tr>
      <w:tr w:rsidR="002E4112" w:rsidTr="002E4112">
        <w:trPr>
          <w:cantSplit/>
          <w:trHeight w:val="1853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112" w:rsidRPr="00C47A93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20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obsługi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1119"/>
        </w:trPr>
        <w:tc>
          <w:tcPr>
            <w:tcW w:w="36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692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112" w:rsidRPr="00C47A93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55"/>
        </w:trPr>
        <w:tc>
          <w:tcPr>
            <w:tcW w:w="363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2E4112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692" w:type="dxa"/>
            <w:vAlign w:val="center"/>
          </w:tcPr>
          <w:p w:rsidR="002E4112" w:rsidRPr="002E4112" w:rsidRDefault="002E4112" w:rsidP="008D1507">
            <w:pPr>
              <w:pStyle w:val="Tabela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E4112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</w:tc>
        <w:tc>
          <w:tcPr>
            <w:tcW w:w="567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112" w:rsidRPr="002E4112" w:rsidRDefault="002E4112" w:rsidP="002E4112"/>
        </w:tc>
        <w:tc>
          <w:tcPr>
            <w:tcW w:w="850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Przewidywane źródła finansowania zadania publicznego</w:t>
      </w: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ogółem (środki finansowe wymienione w pkt. 3.1-3.3)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EA786E" w:rsidRPr="00FD177D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77D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77D">
              <w:rPr>
                <w:rFonts w:ascii="Arial" w:hAnsi="Arial" w:cs="Arial"/>
                <w:sz w:val="20"/>
                <w:szCs w:val="20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EA786E" w:rsidRPr="00E75F0A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</w:t>
            </w:r>
            <w:r w:rsidR="002E41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1911"/>
        <w:gridCol w:w="2387"/>
        <w:gridCol w:w="2510"/>
      </w:tblGrid>
      <w:tr w:rsidR="00EA786E" w:rsidTr="008D1507">
        <w:tc>
          <w:tcPr>
            <w:tcW w:w="1786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EA786E" w:rsidTr="008D1507">
        <w:tc>
          <w:tcPr>
            <w:tcW w:w="1786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EA786E" w:rsidRDefault="00EA786E" w:rsidP="008D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85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6E" w:rsidTr="008D1507">
        <w:tc>
          <w:tcPr>
            <w:tcW w:w="1786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EA786E" w:rsidRDefault="00EA786E" w:rsidP="008D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85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A786E" w:rsidRPr="002E4112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EA786E" w:rsidRPr="00E71B56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rPr>
          <w:trHeight w:val="806"/>
        </w:trPr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wnioskodawcy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Dotychczasowe doświadczenia w realizacji zadań publicznych podobnego rodzaju (ze wskazaniem, które                z tych zadań realizowane były we współpracy z administracją publiczną).</w:t>
      </w: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112" w:rsidRDefault="002E4112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112" w:rsidRDefault="002E4112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EA786E" w:rsidRPr="002E4112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sz w:val="16"/>
          <w:szCs w:val="16"/>
        </w:rPr>
      </w:pPr>
      <w:r w:rsidRPr="002E4112">
        <w:rPr>
          <w:sz w:val="16"/>
          <w:szCs w:val="16"/>
        </w:rPr>
        <w:t>Oświadczam (-y), że:</w:t>
      </w:r>
    </w:p>
    <w:p w:rsidR="00B73421" w:rsidRPr="002E4112" w:rsidRDefault="00EA786E" w:rsidP="00B73421">
      <w:pPr>
        <w:numPr>
          <w:ilvl w:val="0"/>
          <w:numId w:val="1"/>
        </w:numPr>
        <w:autoSpaceDE w:val="0"/>
        <w:autoSpaceDN w:val="0"/>
        <w:adjustRightInd w:val="0"/>
        <w:ind w:right="1"/>
        <w:jc w:val="both"/>
        <w:rPr>
          <w:sz w:val="16"/>
          <w:szCs w:val="16"/>
        </w:rPr>
      </w:pPr>
      <w:r w:rsidRPr="002E4112">
        <w:rPr>
          <w:sz w:val="16"/>
          <w:szCs w:val="16"/>
        </w:rPr>
        <w:t>wszystkie podane w niniejszym sprawozdaniu informacje są zgodne z aktualnym stanem prawnym i faktycznym;</w:t>
      </w:r>
    </w:p>
    <w:p w:rsidR="002E4112" w:rsidRPr="002E4112" w:rsidRDefault="002E4112" w:rsidP="002E411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E4112">
        <w:rPr>
          <w:sz w:val="16"/>
          <w:szCs w:val="16"/>
        </w:rPr>
        <w:t xml:space="preserve">  oferent* / oferenci* składający niniejszą ofertę nie zalega(-ją)* / zalega(-ją)* z opłacaniem należności z tytułu zobowiązań podatkowych;</w:t>
      </w:r>
    </w:p>
    <w:p w:rsidR="002E4112" w:rsidRPr="002E4112" w:rsidRDefault="002E4112" w:rsidP="002E411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2E4112">
        <w:rPr>
          <w:sz w:val="16"/>
          <w:szCs w:val="16"/>
        </w:rPr>
        <w:t xml:space="preserve">  oferent* / oferenci* składający niniejszą ofertę nie zalega(-ją)* / zalega(-ją)* z opłacaniem należności z tytułu składek na ubezpieczenia społeczne.</w:t>
      </w:r>
    </w:p>
    <w:p w:rsidR="002E4112" w:rsidRPr="00B73421" w:rsidRDefault="002E4112" w:rsidP="002E4112">
      <w:pPr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16"/>
          <w:szCs w:val="16"/>
        </w:rPr>
      </w:pPr>
    </w:p>
    <w:p w:rsidR="00B73421" w:rsidRPr="00FD177D" w:rsidRDefault="00B73421" w:rsidP="00B73421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73421" w:rsidRPr="00B73421" w:rsidRDefault="00B73421" w:rsidP="00B73421">
      <w:pPr>
        <w:rPr>
          <w:sz w:val="16"/>
          <w:szCs w:val="16"/>
        </w:rPr>
      </w:pPr>
      <w:r w:rsidRPr="00B73421">
        <w:rPr>
          <w:sz w:val="16"/>
          <w:szCs w:val="16"/>
        </w:rPr>
        <w:t>Zgodnie z art. 13 ust. 1 i 2 Rozporządzenia Parlamentu Europejskiego i Rady (UE) 2016/679 z dnia 27 kwietnia 2016 r. w sprawie ochrony osób fizycznych</w:t>
      </w:r>
      <w:r>
        <w:rPr>
          <w:sz w:val="16"/>
          <w:szCs w:val="16"/>
        </w:rPr>
        <w:t xml:space="preserve">                 </w:t>
      </w:r>
      <w:r w:rsidRPr="00B73421">
        <w:rPr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(Dz. Urz. UE L 119 z 04.05.2016) dalej RODO informujemy, że:  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Administratorem Pani/Pana danych osobowych jest Burmistrz Miasta Bartoszyce z siedzibą w Urzędzie Miasta Bartoszyce przy ul. Boh. Monte Cassino 1, 11-200 Bartoszyce.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Z Inspektorem ochrony danych można kontaktować się mailowo na adres iod@bartoszyce.pl lub pisemnie na adres siedziby administratora w sprawach dotyczących przetwarzania danych osobowych oraz korzystania z praw związanych z przetwarzaniem danych.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 xml:space="preserve">Pani/Pana dane osobowe przetwarzane są na podstawie art. 6 i 9 RODO w celu realizacji zadań własnych i zleconych gminy wynikających z przepisów prawa m.in. z ustawy o samorządzie gminnym z dnia 8 marca 1990 r. oraz ustawy o finansach publicznych z dnia 27 sierpnia 2009 r. </w:t>
      </w:r>
      <w:r>
        <w:rPr>
          <w:sz w:val="16"/>
          <w:szCs w:val="16"/>
        </w:rPr>
        <w:t xml:space="preserve">                      </w:t>
      </w:r>
      <w:r w:rsidRPr="00B73421">
        <w:rPr>
          <w:sz w:val="16"/>
          <w:szCs w:val="16"/>
        </w:rPr>
        <w:t>i innych ustaw.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 związku z przetwarzaniem danych w celach, o których mowa w pkt</w:t>
      </w:r>
      <w:r>
        <w:rPr>
          <w:sz w:val="16"/>
          <w:szCs w:val="16"/>
        </w:rPr>
        <w:t>.</w:t>
      </w:r>
      <w:r w:rsidRPr="00B73421">
        <w:rPr>
          <w:sz w:val="16"/>
          <w:szCs w:val="16"/>
        </w:rPr>
        <w:t xml:space="preserve"> 3 odbiorcami Pani/Pana danych osobowych mogą być: 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organy władzy publicznej oraz podmioty wykonujące zadania publiczne lub działające na zlecenie organów władzy publicznej oraz inne podmioty w zakresie i w celach, które wynikają z przepisów powszechnie obowiązującego prawa,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inne podmioty na podstawie stosownych umów.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Pani/Pana dane osobowe są przechowywane przez okres czasu niezbędny do realizacji celu, dla którego zostały zebrane, a następnie przez prawnie ustalony okres archiwizacji.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 xml:space="preserve">Przysługuje Pani/Panu prawo do: 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dostępu do danych osobowych,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sprostowania/poprawienia danych, gdy dane są nieprawidłowe lub niekompletne,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usunięcia danych - na zasadach i warunkach określonych w art. 17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ograniczenia przetwarzania – na zasadach i warunkach określonych w art. 18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wniesienia sprzeciwu– na zasadach i warunkach określonych w art. 21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przenoszenia danych – na zasadach i warunkach określonych w art. 20 RODO.</w:t>
      </w:r>
      <w:r w:rsidRPr="00B73421">
        <w:rPr>
          <w:sz w:val="16"/>
          <w:szCs w:val="16"/>
        </w:rPr>
        <w:br/>
        <w:t>Z zastrzeżeniem odrębnych przepisów, które mogą ograniczać poszczególne prawa.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 przypadku, gdy przetwarzanie danych osobowych odbywa się na podstawie zgody, przysługuje prawo do cofnięcia zgody w dowolnym momencie. Cofnięcie to nie ma wpływu na zgodność przetwarzania, którego dokonano na podstawie zgody przed jej cofnięciem z obowiązującym prawem.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Przysługuje Pani/Panu prawo do wniesienia skargi do Prezesa Urzędu Ochrony Danych Osobowych, jeżeli dane osobowe są przetwarzane niezgodnie z prawem.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Podanie przez Panią/Pana danych osobowych jest dobrowolne w sytuacji, gdy przetwarzanie danych osobowych odbywa się na podstawie Pani/Pana zgody. 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Podanie przez Panią/Pana danych osobowych jest obowiązkowe, w sytuacji gdy przesłankę przetwarzania danych osobowych stanowi przepis prawa lub zawarta między stronami umowa. </w:t>
      </w:r>
    </w:p>
    <w:p w:rsidR="00EA786E" w:rsidRDefault="00C939E8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6" type="#_x0000_t202" style="position:absolute;left:0;text-align:left;margin-left:234pt;margin-top:4.05pt;width:229.15pt;height:136.5pt;z-index:251660288" filled="f" stroked="f">
            <v:textbox>
              <w:txbxContent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(podpis osoby upoważnionej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lub podpisy osób upoważnionych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do składania oświadczeń woli w imieniu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wnioskodawcy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Data……………………………………………….</w:t>
                  </w:r>
                </w:p>
              </w:txbxContent>
            </v:textbox>
          </v:shape>
        </w:pic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Pr="00C47A93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B73421" w:rsidRDefault="00B73421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EA786E" w:rsidRPr="00F34228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>Załączniki:</w:t>
      </w:r>
    </w:p>
    <w:p w:rsidR="00EA786E" w:rsidRPr="00F34228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16"/>
          <w:szCs w:val="20"/>
        </w:rPr>
        <w:t>*;</w:t>
      </w:r>
    </w:p>
    <w:p w:rsidR="00EA786E" w:rsidRPr="00FD177D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 xml:space="preserve">2. </w:t>
      </w:r>
      <w:r>
        <w:rPr>
          <w:rFonts w:ascii="Arial" w:hAnsi="Arial" w:cs="Arial"/>
          <w:sz w:val="16"/>
          <w:szCs w:val="20"/>
        </w:rPr>
        <w:t xml:space="preserve">Kopia aktualnego statutu klubu. </w:t>
      </w:r>
    </w:p>
    <w:p w:rsidR="00EA786E" w:rsidRPr="00F34228" w:rsidRDefault="00EA786E" w:rsidP="00EA786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20"/>
        </w:rPr>
      </w:pPr>
      <w:r w:rsidRPr="00F34228">
        <w:rPr>
          <w:rFonts w:ascii="Arial" w:hAnsi="Arial" w:cs="Arial"/>
          <w:sz w:val="18"/>
          <w:szCs w:val="20"/>
        </w:rPr>
        <w:t>Poświadczenie złożenia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A786E" w:rsidTr="008D1507">
        <w:trPr>
          <w:trHeight w:val="486"/>
        </w:trPr>
        <w:tc>
          <w:tcPr>
            <w:tcW w:w="921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Pr="00F34228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34228">
        <w:rPr>
          <w:rFonts w:ascii="Arial" w:hAnsi="Arial" w:cs="Arial"/>
          <w:sz w:val="18"/>
          <w:szCs w:val="20"/>
        </w:rPr>
        <w:t>Adnotacje urzędowe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A786E" w:rsidTr="008D1507">
        <w:tc>
          <w:tcPr>
            <w:tcW w:w="921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/>
    <w:p w:rsidR="00EA786E" w:rsidRPr="00F34228" w:rsidRDefault="00EA786E" w:rsidP="00EA786E">
      <w:pPr>
        <w:rPr>
          <w:rFonts w:ascii="Arial" w:hAnsi="Arial" w:cs="Arial"/>
          <w:sz w:val="16"/>
        </w:rPr>
      </w:pPr>
      <w:r w:rsidRPr="00F34228">
        <w:rPr>
          <w:rFonts w:ascii="Arial" w:hAnsi="Arial" w:cs="Arial"/>
          <w:sz w:val="16"/>
        </w:rPr>
        <w:t>* Niepotrzebne skreślić</w:t>
      </w:r>
    </w:p>
    <w:p w:rsidR="00346AF8" w:rsidRDefault="00346AF8"/>
    <w:sectPr w:rsidR="00346AF8" w:rsidSect="008D1507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D54"/>
    <w:multiLevelType w:val="hybridMultilevel"/>
    <w:tmpl w:val="FEBC1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C1261"/>
    <w:multiLevelType w:val="multilevel"/>
    <w:tmpl w:val="8BD2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786E"/>
    <w:rsid w:val="00076FEF"/>
    <w:rsid w:val="00087E11"/>
    <w:rsid w:val="000C4F9F"/>
    <w:rsid w:val="001964FA"/>
    <w:rsid w:val="00213E65"/>
    <w:rsid w:val="002C7CFC"/>
    <w:rsid w:val="002E4112"/>
    <w:rsid w:val="00346AF8"/>
    <w:rsid w:val="0068696A"/>
    <w:rsid w:val="00695005"/>
    <w:rsid w:val="006979D5"/>
    <w:rsid w:val="0079614C"/>
    <w:rsid w:val="007A1B79"/>
    <w:rsid w:val="008D00ED"/>
    <w:rsid w:val="008D1507"/>
    <w:rsid w:val="008E6AD9"/>
    <w:rsid w:val="00972BB1"/>
    <w:rsid w:val="009A44F6"/>
    <w:rsid w:val="009E62B0"/>
    <w:rsid w:val="00B03289"/>
    <w:rsid w:val="00B45D1D"/>
    <w:rsid w:val="00B73421"/>
    <w:rsid w:val="00BA1128"/>
    <w:rsid w:val="00C17CA1"/>
    <w:rsid w:val="00C443C7"/>
    <w:rsid w:val="00C939E8"/>
    <w:rsid w:val="00D53667"/>
    <w:rsid w:val="00DC526F"/>
    <w:rsid w:val="00EA786E"/>
    <w:rsid w:val="00F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6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86E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6E"/>
    <w:rPr>
      <w:rFonts w:eastAsia="Times New Roman"/>
      <w:b/>
      <w:bCs/>
      <w:szCs w:val="24"/>
      <w:lang w:eastAsia="pl-PL"/>
    </w:rPr>
  </w:style>
  <w:style w:type="paragraph" w:customStyle="1" w:styleId="Tabela">
    <w:name w:val="Tabela"/>
    <w:next w:val="Normalny"/>
    <w:rsid w:val="00EA786E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86E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9102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kierzkowski_m</dc:creator>
  <cp:lastModifiedBy>szuter_m</cp:lastModifiedBy>
  <cp:revision>2</cp:revision>
  <cp:lastPrinted>2019-01-24T07:58:00Z</cp:lastPrinted>
  <dcterms:created xsi:type="dcterms:W3CDTF">2022-01-21T07:57:00Z</dcterms:created>
  <dcterms:modified xsi:type="dcterms:W3CDTF">2022-01-21T07:57:00Z</dcterms:modified>
</cp:coreProperties>
</file>