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D1" w:rsidRDefault="00AC4B15" w:rsidP="00AC4B15">
      <w:pPr>
        <w:jc w:val="center"/>
      </w:pPr>
      <w:r>
        <w:t xml:space="preserve">                                                                                                                 </w:t>
      </w:r>
      <w:r w:rsidR="007133FE">
        <w:t xml:space="preserve">Bartoszyce, </w:t>
      </w:r>
      <w:proofErr w:type="spellStart"/>
      <w:r w:rsidR="007133FE">
        <w:t>dn</w:t>
      </w:r>
      <w:proofErr w:type="spellEnd"/>
      <w:r w:rsidR="007133FE">
        <w:t>……</w:t>
      </w:r>
      <w:r>
        <w:t>……….</w:t>
      </w:r>
    </w:p>
    <w:p w:rsidR="007133FE" w:rsidRPr="007133FE" w:rsidRDefault="00FA0EE9" w:rsidP="00FA0E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Bartoszyce</w:t>
      </w:r>
    </w:p>
    <w:p w:rsidR="00DA2E2F" w:rsidRPr="004E4659" w:rsidRDefault="007133FE" w:rsidP="00FB6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659">
        <w:rPr>
          <w:rFonts w:ascii="Times New Roman" w:hAnsi="Times New Roman" w:cs="Times New Roman"/>
          <w:b/>
          <w:sz w:val="32"/>
          <w:szCs w:val="32"/>
        </w:rPr>
        <w:t xml:space="preserve"> ZGŁOSZENIE</w:t>
      </w:r>
    </w:p>
    <w:p w:rsidR="00FB69CA" w:rsidRPr="005D78C7" w:rsidRDefault="007133FE" w:rsidP="007133FE">
      <w:pPr>
        <w:spacing w:after="0" w:line="240" w:lineRule="auto"/>
        <w:jc w:val="center"/>
        <w:rPr>
          <w:b/>
          <w:i/>
          <w:spacing w:val="4"/>
          <w:sz w:val="28"/>
          <w:szCs w:val="28"/>
          <w:u w:val="single"/>
        </w:rPr>
      </w:pPr>
      <w:r w:rsidRPr="005D78C7">
        <w:rPr>
          <w:rFonts w:ascii="Times New Roman" w:hAnsi="Times New Roman" w:cs="Times New Roman"/>
          <w:sz w:val="28"/>
          <w:szCs w:val="28"/>
        </w:rPr>
        <w:t>zamiaru usunięcia drzew/a</w:t>
      </w:r>
      <w:r w:rsidR="00FB69CA" w:rsidRPr="005D78C7">
        <w:rPr>
          <w:b/>
          <w:i/>
          <w:spacing w:val="4"/>
          <w:sz w:val="28"/>
          <w:szCs w:val="28"/>
          <w:u w:val="single"/>
        </w:rPr>
        <w:t xml:space="preserve"> </w:t>
      </w:r>
    </w:p>
    <w:p w:rsidR="007133FE" w:rsidRPr="00B35B08" w:rsidRDefault="005D78C7" w:rsidP="007133F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5B08">
        <w:rPr>
          <w:rFonts w:ascii="Times New Roman" w:hAnsi="Times New Roman" w:cs="Times New Roman"/>
          <w:i/>
          <w:spacing w:val="4"/>
          <w:sz w:val="16"/>
          <w:szCs w:val="16"/>
        </w:rPr>
        <w:t>które rosną/nie</w:t>
      </w:r>
      <w:r w:rsidR="00FB69CA" w:rsidRPr="00B35B08">
        <w:rPr>
          <w:rFonts w:ascii="Times New Roman" w:hAnsi="Times New Roman" w:cs="Times New Roman"/>
          <w:i/>
          <w:spacing w:val="4"/>
          <w:sz w:val="16"/>
          <w:szCs w:val="16"/>
        </w:rPr>
        <w:t xml:space="preserve"> </w:t>
      </w:r>
      <w:r w:rsidR="00FB69CA" w:rsidRPr="00B35B08">
        <w:rPr>
          <w:rFonts w:ascii="Times New Roman" w:hAnsi="Times New Roman" w:cs="Times New Roman"/>
          <w:i/>
          <w:sz w:val="16"/>
          <w:szCs w:val="16"/>
        </w:rPr>
        <w:t>na nieruchomości</w:t>
      </w:r>
      <w:r w:rsidRPr="00B35B08">
        <w:rPr>
          <w:rFonts w:ascii="Times New Roman" w:hAnsi="Times New Roman" w:cs="Times New Roman"/>
          <w:i/>
          <w:sz w:val="16"/>
          <w:szCs w:val="16"/>
        </w:rPr>
        <w:t>/</w:t>
      </w:r>
      <w:r w:rsidR="00FB69CA" w:rsidRPr="00B35B08">
        <w:rPr>
          <w:rFonts w:ascii="Times New Roman" w:hAnsi="Times New Roman" w:cs="Times New Roman"/>
          <w:i/>
          <w:sz w:val="16"/>
          <w:szCs w:val="16"/>
        </w:rPr>
        <w:t>ach stanowiących własność osób fizycznych i są usuwane na cele niezwiązane z prowadzeniem działalności gospodarczej.</w:t>
      </w:r>
    </w:p>
    <w:p w:rsidR="007133FE" w:rsidRPr="005D78C7" w:rsidRDefault="00B96C49" w:rsidP="00B9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C7">
        <w:rPr>
          <w:rFonts w:ascii="Times New Roman" w:hAnsi="Times New Roman" w:cs="Times New Roman"/>
          <w:sz w:val="24"/>
          <w:szCs w:val="24"/>
        </w:rPr>
        <w:t>U</w:t>
      </w:r>
      <w:r w:rsidR="00E9781E">
        <w:rPr>
          <w:rFonts w:ascii="Times New Roman" w:hAnsi="Times New Roman" w:cs="Times New Roman"/>
          <w:sz w:val="24"/>
          <w:szCs w:val="24"/>
        </w:rPr>
        <w:t>stawa z dnia 16 kwietnia 2004</w:t>
      </w:r>
      <w:r w:rsidRPr="005D78C7">
        <w:rPr>
          <w:rFonts w:ascii="Times New Roman" w:hAnsi="Times New Roman" w:cs="Times New Roman"/>
          <w:sz w:val="24"/>
          <w:szCs w:val="24"/>
        </w:rPr>
        <w:t xml:space="preserve"> </w:t>
      </w:r>
      <w:r w:rsidR="00E9781E">
        <w:rPr>
          <w:rFonts w:ascii="Times New Roman" w:hAnsi="Times New Roman" w:cs="Times New Roman"/>
          <w:sz w:val="24"/>
          <w:szCs w:val="24"/>
        </w:rPr>
        <w:t>r.</w:t>
      </w:r>
      <w:r w:rsidR="007133FE" w:rsidRPr="005D78C7">
        <w:rPr>
          <w:rFonts w:ascii="Times New Roman" w:hAnsi="Times New Roman" w:cs="Times New Roman"/>
          <w:sz w:val="24"/>
          <w:szCs w:val="24"/>
        </w:rPr>
        <w:t xml:space="preserve"> o ochronie przyrody  ( </w:t>
      </w:r>
      <w:r w:rsidR="00E9781E">
        <w:rPr>
          <w:rFonts w:ascii="Times New Roman" w:hAnsi="Times New Roman" w:cs="Times New Roman"/>
          <w:sz w:val="24"/>
          <w:szCs w:val="24"/>
        </w:rPr>
        <w:t>teks jednolity Dz. U. z 2016 r. poz. 2143</w:t>
      </w:r>
      <w:r w:rsidRPr="005D78C7">
        <w:rPr>
          <w:rFonts w:ascii="Times New Roman" w:hAnsi="Times New Roman" w:cs="Times New Roman"/>
          <w:sz w:val="24"/>
          <w:szCs w:val="24"/>
        </w:rPr>
        <w:t>)</w:t>
      </w:r>
      <w:r w:rsidR="00E9781E">
        <w:rPr>
          <w:rFonts w:ascii="Times New Roman" w:hAnsi="Times New Roman" w:cs="Times New Roman"/>
          <w:sz w:val="24"/>
          <w:szCs w:val="24"/>
        </w:rPr>
        <w:t xml:space="preserve"> zgodnie z  art. 83 f ust. 1 pkt 3a, ust. 5</w:t>
      </w:r>
    </w:p>
    <w:p w:rsidR="003C0B63" w:rsidRDefault="003C0B63" w:rsidP="00DC2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A47" w:rsidRPr="00552845" w:rsidRDefault="00B20A47" w:rsidP="00DC2B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0A4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52845">
        <w:rPr>
          <w:rFonts w:ascii="Times New Roman" w:hAnsi="Times New Roman" w:cs="Times New Roman"/>
          <w:b/>
          <w:sz w:val="20"/>
          <w:szCs w:val="20"/>
          <w:u w:val="single"/>
        </w:rPr>
        <w:t>WNIOSKODAWCA:</w:t>
      </w:r>
    </w:p>
    <w:p w:rsidR="003C0B63" w:rsidRDefault="003C0B63" w:rsidP="007133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4CCD" w:rsidRPr="00B20A47" w:rsidRDefault="00B20A47" w:rsidP="00B20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44CCD" w:rsidRPr="00B20A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….....</w:t>
      </w:r>
    </w:p>
    <w:p w:rsidR="007516F1" w:rsidRDefault="00552845" w:rsidP="00751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B20A47" w:rsidRDefault="00B20A47" w:rsidP="00751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B20A47" w:rsidRDefault="00CB104C" w:rsidP="00751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20A47">
        <w:rPr>
          <w:rFonts w:ascii="Times New Roman" w:hAnsi="Times New Roman" w:cs="Times New Roman"/>
          <w:sz w:val="20"/>
          <w:szCs w:val="20"/>
        </w:rPr>
        <w:t>ADERS</w:t>
      </w:r>
    </w:p>
    <w:p w:rsidR="00B20A47" w:rsidRDefault="00B20A47" w:rsidP="007516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……………………………………………………………………………………………………...................</w:t>
      </w:r>
    </w:p>
    <w:p w:rsidR="003C0B63" w:rsidRDefault="00CB104C" w:rsidP="00B20A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3733">
        <w:rPr>
          <w:rFonts w:ascii="Times New Roman" w:hAnsi="Times New Roman" w:cs="Times New Roman"/>
          <w:sz w:val="20"/>
          <w:szCs w:val="20"/>
        </w:rPr>
        <w:t>*</w:t>
      </w:r>
      <w:r w:rsidR="00B20A47">
        <w:rPr>
          <w:rFonts w:ascii="Times New Roman" w:hAnsi="Times New Roman" w:cs="Times New Roman"/>
          <w:sz w:val="20"/>
          <w:szCs w:val="20"/>
        </w:rPr>
        <w:t>TELEFON</w:t>
      </w:r>
    </w:p>
    <w:p w:rsidR="00B20A47" w:rsidRDefault="00B20A47" w:rsidP="00B20A4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2845">
        <w:rPr>
          <w:rFonts w:ascii="Times New Roman" w:hAnsi="Times New Roman" w:cs="Times New Roman"/>
          <w:b/>
          <w:sz w:val="20"/>
          <w:szCs w:val="20"/>
          <w:u w:val="single"/>
        </w:rPr>
        <w:t>PEŁNOMOCNIK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( jeżeli został ustanowiony)</w:t>
      </w:r>
    </w:p>
    <w:p w:rsidR="00B20A47" w:rsidRDefault="00B20A47" w:rsidP="00B20A4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20A47" w:rsidRPr="00B20A47" w:rsidRDefault="00B20A47" w:rsidP="00B20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A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….....</w:t>
      </w:r>
    </w:p>
    <w:p w:rsidR="00552845" w:rsidRDefault="00B20A47" w:rsidP="005528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16F1">
        <w:rPr>
          <w:rFonts w:ascii="Times New Roman" w:hAnsi="Times New Roman" w:cs="Times New Roman"/>
          <w:sz w:val="20"/>
          <w:szCs w:val="20"/>
        </w:rPr>
        <w:t xml:space="preserve">  </w:t>
      </w:r>
      <w:r w:rsidR="00552845">
        <w:rPr>
          <w:rFonts w:ascii="Times New Roman" w:hAnsi="Times New Roman" w:cs="Times New Roman"/>
          <w:sz w:val="20"/>
          <w:szCs w:val="20"/>
        </w:rPr>
        <w:t>IMIĘ i NAZWISKO</w:t>
      </w:r>
    </w:p>
    <w:p w:rsidR="00B20A47" w:rsidRDefault="00B20A47" w:rsidP="00B20A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0A47" w:rsidRDefault="00B20A47" w:rsidP="00B20A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B20A47" w:rsidRDefault="00CB104C" w:rsidP="00B20A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20A47">
        <w:rPr>
          <w:rFonts w:ascii="Times New Roman" w:hAnsi="Times New Roman" w:cs="Times New Roman"/>
          <w:sz w:val="20"/>
          <w:szCs w:val="20"/>
        </w:rPr>
        <w:t>ADERS</w:t>
      </w:r>
    </w:p>
    <w:p w:rsidR="00B20A47" w:rsidRDefault="00B20A47" w:rsidP="00B20A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……………………………………………………………………………………………………...................</w:t>
      </w:r>
    </w:p>
    <w:p w:rsidR="00B20A47" w:rsidRPr="00DA63FF" w:rsidRDefault="00CB104C" w:rsidP="00DA63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3733">
        <w:rPr>
          <w:rFonts w:ascii="Times New Roman" w:hAnsi="Times New Roman" w:cs="Times New Roman"/>
          <w:sz w:val="20"/>
          <w:szCs w:val="20"/>
        </w:rPr>
        <w:t>*</w:t>
      </w:r>
      <w:r w:rsidR="00DA63FF">
        <w:rPr>
          <w:rFonts w:ascii="Times New Roman" w:hAnsi="Times New Roman" w:cs="Times New Roman"/>
          <w:sz w:val="20"/>
          <w:szCs w:val="20"/>
        </w:rPr>
        <w:t>TELEFON</w:t>
      </w:r>
    </w:p>
    <w:p w:rsidR="00B20A47" w:rsidRDefault="003878E0" w:rsidP="00B20A4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78E0">
        <w:rPr>
          <w:rFonts w:ascii="Times New Roman" w:hAnsi="Times New Roman" w:cs="Times New Roman"/>
          <w:b/>
          <w:sz w:val="20"/>
          <w:szCs w:val="20"/>
          <w:u w:val="single"/>
        </w:rPr>
        <w:t>WŁAŚCICIEL(E)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nieruchomości na której rosną drzewa</w:t>
      </w:r>
    </w:p>
    <w:p w:rsidR="003515D9" w:rsidRPr="00B20A47" w:rsidRDefault="003515D9" w:rsidP="00351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A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….....</w:t>
      </w:r>
    </w:p>
    <w:p w:rsidR="003515D9" w:rsidRDefault="000B1FB3" w:rsidP="00351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B104C">
        <w:rPr>
          <w:rFonts w:ascii="Times New Roman" w:hAnsi="Times New Roman" w:cs="Times New Roman"/>
          <w:sz w:val="20"/>
          <w:szCs w:val="20"/>
        </w:rPr>
        <w:t xml:space="preserve"> </w:t>
      </w:r>
      <w:r w:rsidR="003515D9">
        <w:rPr>
          <w:rFonts w:ascii="Times New Roman" w:hAnsi="Times New Roman" w:cs="Times New Roman"/>
          <w:sz w:val="20"/>
          <w:szCs w:val="20"/>
        </w:rPr>
        <w:t>IMIĘ i NAZWISKO ADRES</w:t>
      </w:r>
    </w:p>
    <w:p w:rsidR="00B20A47" w:rsidRDefault="00B20A47" w:rsidP="00B20A4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A269F" w:rsidRPr="00CC5D13" w:rsidRDefault="00CC5D13" w:rsidP="00CC5D13">
      <w:pPr>
        <w:spacing w:after="0" w:line="240" w:lineRule="auto"/>
        <w:rPr>
          <w:rFonts w:ascii="Times New Roman" w:hAnsi="Times New Roman" w:cs="Times New Roman"/>
        </w:rPr>
      </w:pPr>
      <w:r w:rsidRPr="00CC5D1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1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 w:rsidR="005A269F" w:rsidRPr="00CC5D13">
        <w:rPr>
          <w:rFonts w:ascii="Times New Roman" w:hAnsi="Times New Roman" w:cs="Times New Roman"/>
          <w:b/>
          <w:i/>
          <w:u w:val="single"/>
        </w:rPr>
        <w:t>Oznaczenie nieruchomości</w:t>
      </w:r>
      <w:r w:rsidR="005A269F" w:rsidRPr="00CC5D13">
        <w:rPr>
          <w:rFonts w:ascii="Times New Roman" w:hAnsi="Times New Roman" w:cs="Times New Roman"/>
        </w:rPr>
        <w:t>, z której drzewo</w:t>
      </w:r>
      <w:r w:rsidR="00E96F9C" w:rsidRPr="00CC5D13">
        <w:rPr>
          <w:rFonts w:ascii="Times New Roman" w:hAnsi="Times New Roman" w:cs="Times New Roman"/>
        </w:rPr>
        <w:t xml:space="preserve">/a ma/mają być usunięte </w:t>
      </w:r>
    </w:p>
    <w:p w:rsidR="00E96F9C" w:rsidRPr="005A269F" w:rsidRDefault="00E96F9C" w:rsidP="005A269F">
      <w:pPr>
        <w:spacing w:after="0" w:line="240" w:lineRule="auto"/>
        <w:rPr>
          <w:rFonts w:ascii="Times New Roman" w:hAnsi="Times New Roman" w:cs="Times New Roman"/>
        </w:rPr>
      </w:pPr>
    </w:p>
    <w:p w:rsidR="00B20A47" w:rsidRDefault="005A269F" w:rsidP="00B20A47">
      <w:pPr>
        <w:spacing w:after="0" w:line="240" w:lineRule="auto"/>
        <w:rPr>
          <w:rFonts w:ascii="Times New Roman" w:hAnsi="Times New Roman" w:cs="Times New Roman"/>
        </w:rPr>
      </w:pPr>
      <w:r w:rsidRPr="005A269F">
        <w:rPr>
          <w:rFonts w:ascii="Times New Roman" w:hAnsi="Times New Roman" w:cs="Times New Roman"/>
        </w:rPr>
        <w:t>Teren położony</w:t>
      </w:r>
      <w:r w:rsidR="00E96F9C">
        <w:rPr>
          <w:rFonts w:ascii="Times New Roman" w:hAnsi="Times New Roman" w:cs="Times New Roman"/>
        </w:rPr>
        <w:t xml:space="preserve"> w </w:t>
      </w:r>
      <w:r w:rsidRPr="005A269F">
        <w:rPr>
          <w:rFonts w:ascii="Times New Roman" w:hAnsi="Times New Roman" w:cs="Times New Roman"/>
        </w:rPr>
        <w:t>miejscowości…………………………………………………………………………</w:t>
      </w:r>
    </w:p>
    <w:p w:rsidR="004C52A4" w:rsidRPr="005A269F" w:rsidRDefault="004C52A4" w:rsidP="00B20A47">
      <w:pPr>
        <w:spacing w:after="0" w:line="240" w:lineRule="auto"/>
        <w:rPr>
          <w:rFonts w:ascii="Times New Roman" w:hAnsi="Times New Roman" w:cs="Times New Roman"/>
        </w:rPr>
      </w:pPr>
    </w:p>
    <w:p w:rsidR="004C52A4" w:rsidRDefault="00E96F9C" w:rsidP="00B20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A269F" w:rsidRPr="005A269F">
        <w:rPr>
          <w:rFonts w:ascii="Times New Roman" w:hAnsi="Times New Roman" w:cs="Times New Roman"/>
        </w:rPr>
        <w:t>bejmujący nieruchomość/ nieruchomości oznaczone w</w:t>
      </w:r>
      <w:r>
        <w:rPr>
          <w:rFonts w:ascii="Times New Roman" w:hAnsi="Times New Roman" w:cs="Times New Roman"/>
        </w:rPr>
        <w:t xml:space="preserve"> ewidencji gruntów jako działka/i/</w:t>
      </w:r>
      <w:r w:rsidR="005A269F" w:rsidRPr="005A269F">
        <w:rPr>
          <w:rFonts w:ascii="Times New Roman" w:hAnsi="Times New Roman" w:cs="Times New Roman"/>
        </w:rPr>
        <w:t xml:space="preserve"> nr </w:t>
      </w:r>
      <w:r w:rsidR="007863DB">
        <w:rPr>
          <w:rFonts w:ascii="Times New Roman" w:hAnsi="Times New Roman" w:cs="Times New Roman"/>
        </w:rPr>
        <w:t>……..</w:t>
      </w:r>
    </w:p>
    <w:p w:rsidR="004C52A4" w:rsidRDefault="004C52A4" w:rsidP="00B20A47">
      <w:pPr>
        <w:spacing w:after="0" w:line="240" w:lineRule="auto"/>
        <w:rPr>
          <w:rFonts w:ascii="Times New Roman" w:hAnsi="Times New Roman" w:cs="Times New Roman"/>
        </w:rPr>
      </w:pPr>
    </w:p>
    <w:p w:rsidR="00E96F9C" w:rsidRDefault="00E96F9C" w:rsidP="00B20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5A269F" w:rsidRPr="005A269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……………………………….. obrę</w:t>
      </w:r>
      <w:r w:rsidRPr="005A26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……………………………………</w:t>
      </w:r>
      <w:r w:rsidR="004C52A4">
        <w:rPr>
          <w:rFonts w:ascii="Times New Roman" w:hAnsi="Times New Roman" w:cs="Times New Roman"/>
        </w:rPr>
        <w:t>………</w:t>
      </w:r>
    </w:p>
    <w:p w:rsidR="005A269F" w:rsidRPr="005A269F" w:rsidRDefault="00E96F9C" w:rsidP="00B20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516F1" w:rsidRDefault="007516F1" w:rsidP="005A2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26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433733">
        <w:rPr>
          <w:rFonts w:ascii="Times New Roman" w:hAnsi="Times New Roman" w:cs="Times New Roman"/>
          <w:sz w:val="20"/>
          <w:szCs w:val="20"/>
        </w:rPr>
        <w:t>…………</w:t>
      </w:r>
    </w:p>
    <w:p w:rsidR="00433733" w:rsidRPr="00010986" w:rsidRDefault="00433733" w:rsidP="005A269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010986">
        <w:rPr>
          <w:rFonts w:ascii="Times New Roman" w:hAnsi="Times New Roman" w:cs="Times New Roman"/>
          <w:b/>
          <w:i/>
          <w:u w:val="single"/>
        </w:rPr>
        <w:t xml:space="preserve">2. </w:t>
      </w:r>
      <w:r w:rsidR="00FF239B">
        <w:rPr>
          <w:rFonts w:ascii="Times New Roman" w:hAnsi="Times New Roman" w:cs="Times New Roman"/>
          <w:b/>
          <w:i/>
          <w:u w:val="single"/>
        </w:rPr>
        <w:t xml:space="preserve"> *</w:t>
      </w:r>
      <w:r w:rsidRPr="00010986">
        <w:rPr>
          <w:rFonts w:ascii="Times New Roman" w:hAnsi="Times New Roman" w:cs="Times New Roman"/>
          <w:b/>
          <w:i/>
          <w:u w:val="single"/>
        </w:rPr>
        <w:t>Oznaczenie drzew przeznaczonych do usunięcia</w:t>
      </w:r>
    </w:p>
    <w:p w:rsidR="00FC0325" w:rsidRDefault="00FC0325" w:rsidP="005A02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3382"/>
        <w:gridCol w:w="480"/>
        <w:gridCol w:w="25"/>
        <w:gridCol w:w="2228"/>
        <w:gridCol w:w="1983"/>
      </w:tblGrid>
      <w:tr w:rsidR="004F1AC0" w:rsidRPr="00010986" w:rsidTr="008A55CC">
        <w:trPr>
          <w:trHeight w:hRule="exact" w:val="77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before="144"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Gatunek drzewa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95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DC" w:rsidRPr="00010986" w:rsidRDefault="00335EDC" w:rsidP="00335EDC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F1AC0" w:rsidRPr="00010986" w:rsidRDefault="004F1AC0" w:rsidP="00335EDC">
            <w:pPr>
              <w:widowControl w:val="0"/>
              <w:autoSpaceDE w:val="0"/>
              <w:autoSpaceDN w:val="0"/>
              <w:spacing w:after="0" w:line="295" w:lineRule="auto"/>
              <w:ind w:right="1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335EDC" w:rsidP="00335EDC">
            <w:pPr>
              <w:widowControl w:val="0"/>
              <w:autoSpaceDE w:val="0"/>
              <w:autoSpaceDN w:val="0"/>
              <w:spacing w:after="0" w:line="26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Obwód pnia </w:t>
            </w:r>
            <w:r w:rsidR="004F1AC0" w:rsidRPr="0001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mierzony na</w:t>
            </w:r>
          </w:p>
          <w:p w:rsidR="004F1AC0" w:rsidRPr="00010986" w:rsidRDefault="004F1AC0" w:rsidP="00335EDC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wysokości 5 cm</w:t>
            </w:r>
          </w:p>
          <w:p w:rsidR="004F1AC0" w:rsidRPr="00010986" w:rsidRDefault="004F1AC0" w:rsidP="00335EDC">
            <w:pPr>
              <w:widowControl w:val="0"/>
              <w:autoSpaceDE w:val="0"/>
              <w:autoSpaceDN w:val="0"/>
              <w:spacing w:before="144" w:after="0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DC" w:rsidRPr="00010986" w:rsidRDefault="00335EDC" w:rsidP="008A55CC">
            <w:pPr>
              <w:widowControl w:val="0"/>
              <w:autoSpaceDE w:val="0"/>
              <w:autoSpaceDN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Obwód pnia mierzony na</w:t>
            </w:r>
            <w:r w:rsidR="008A5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wysokości 130</w:t>
            </w:r>
            <w:r w:rsidRPr="0001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cm</w:t>
            </w:r>
          </w:p>
          <w:p w:rsidR="004F1AC0" w:rsidRPr="00010986" w:rsidRDefault="004F1AC0" w:rsidP="00010986">
            <w:pPr>
              <w:widowControl w:val="0"/>
              <w:autoSpaceDE w:val="0"/>
              <w:autoSpaceDN w:val="0"/>
              <w:spacing w:before="144"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1AC0" w:rsidRPr="00010986" w:rsidTr="008A55CC">
        <w:trPr>
          <w:trHeight w:hRule="exact" w:val="30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3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AC0" w:rsidRPr="00010986" w:rsidTr="008A55CC">
        <w:trPr>
          <w:trHeight w:val="26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3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AC0" w:rsidRPr="00010986" w:rsidTr="008A55CC">
        <w:trPr>
          <w:trHeight w:hRule="exact" w:val="27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3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AC0" w:rsidRPr="00010986" w:rsidTr="008A55CC">
        <w:trPr>
          <w:trHeight w:hRule="exact" w:val="27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3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AC0" w:rsidRPr="00010986" w:rsidTr="008A55CC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3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AC0" w:rsidRPr="00010986" w:rsidTr="008A55CC">
        <w:trPr>
          <w:trHeight w:hRule="exact" w:val="27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3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AC0" w:rsidRPr="00010986" w:rsidTr="008A55CC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3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AC0" w:rsidRPr="00010986" w:rsidTr="008A55CC">
        <w:trPr>
          <w:trHeight w:hRule="exact" w:val="27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3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AC0" w:rsidRPr="00010986" w:rsidTr="008A55CC">
        <w:trPr>
          <w:trHeight w:hRule="exact" w:val="27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3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9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1AC0" w:rsidRPr="00010986" w:rsidTr="008A55CC">
        <w:trPr>
          <w:trHeight w:hRule="exact" w:val="27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34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0" w:rsidRPr="00010986" w:rsidRDefault="004F1AC0" w:rsidP="0001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AC0" w:rsidRPr="00010986" w:rsidRDefault="004F1AC0" w:rsidP="00010986">
            <w:pPr>
              <w:widowControl w:val="0"/>
              <w:autoSpaceDE w:val="0"/>
              <w:autoSpaceDN w:val="0"/>
              <w:spacing w:after="0" w:line="240" w:lineRule="auto"/>
              <w:ind w:right="90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C0325" w:rsidRDefault="00FC0325" w:rsidP="00B40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818" w:rsidRDefault="00197818" w:rsidP="001978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7818">
        <w:rPr>
          <w:rFonts w:ascii="Times New Roman" w:hAnsi="Times New Roman" w:cs="Times New Roman"/>
          <w:b/>
          <w:u w:val="single"/>
        </w:rPr>
        <w:t xml:space="preserve">3. </w:t>
      </w:r>
      <w:r w:rsidR="003C0B63" w:rsidRPr="00197818">
        <w:rPr>
          <w:rFonts w:ascii="Times New Roman" w:hAnsi="Times New Roman" w:cs="Times New Roman"/>
          <w:b/>
          <w:u w:val="single"/>
        </w:rPr>
        <w:t>Rysunek albo mapka określającą usytuowanie drz</w:t>
      </w:r>
      <w:r w:rsidR="00BA77DA" w:rsidRPr="00197818">
        <w:rPr>
          <w:rFonts w:ascii="Times New Roman" w:hAnsi="Times New Roman" w:cs="Times New Roman"/>
          <w:b/>
          <w:u w:val="single"/>
        </w:rPr>
        <w:t>ew</w:t>
      </w:r>
      <w:r w:rsidR="00FE444D" w:rsidRPr="00197818">
        <w:rPr>
          <w:rFonts w:ascii="Times New Roman" w:hAnsi="Times New Roman" w:cs="Times New Roman"/>
          <w:b/>
          <w:u w:val="single"/>
        </w:rPr>
        <w:t>/</w:t>
      </w:r>
      <w:r w:rsidR="00596C06" w:rsidRPr="00197818">
        <w:rPr>
          <w:rFonts w:ascii="Times New Roman" w:hAnsi="Times New Roman" w:cs="Times New Roman"/>
          <w:b/>
          <w:u w:val="single"/>
        </w:rPr>
        <w:t>drzew</w:t>
      </w:r>
      <w:r w:rsidR="00BA77DA" w:rsidRPr="00197818">
        <w:rPr>
          <w:rFonts w:ascii="Times New Roman" w:hAnsi="Times New Roman" w:cs="Times New Roman"/>
          <w:b/>
          <w:u w:val="single"/>
        </w:rPr>
        <w:t>a</w:t>
      </w:r>
      <w:r w:rsidR="00596C06" w:rsidRPr="00197818">
        <w:rPr>
          <w:rFonts w:ascii="Times New Roman" w:hAnsi="Times New Roman" w:cs="Times New Roman"/>
          <w:b/>
          <w:u w:val="single"/>
        </w:rPr>
        <w:t xml:space="preserve"> </w:t>
      </w:r>
      <w:r w:rsidR="003C0B63" w:rsidRPr="00197818">
        <w:rPr>
          <w:rFonts w:ascii="Times New Roman" w:hAnsi="Times New Roman" w:cs="Times New Roman"/>
          <w:b/>
          <w:u w:val="single"/>
        </w:rPr>
        <w:t xml:space="preserve"> na nieruchomości </w:t>
      </w:r>
      <w:r>
        <w:rPr>
          <w:rFonts w:ascii="Times New Roman" w:hAnsi="Times New Roman" w:cs="Times New Roman"/>
          <w:b/>
          <w:u w:val="single"/>
        </w:rPr>
        <w:t>–</w:t>
      </w:r>
    </w:p>
    <w:p w:rsidR="00197818" w:rsidRDefault="00197818" w:rsidP="001978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C0325" w:rsidRDefault="00197818" w:rsidP="00197818">
      <w:pPr>
        <w:spacing w:after="0" w:line="240" w:lineRule="auto"/>
        <w:rPr>
          <w:rFonts w:ascii="Times New Roman" w:hAnsi="Times New Roman" w:cs="Times New Roman"/>
        </w:rPr>
      </w:pPr>
      <w:r w:rsidRPr="00197818">
        <w:rPr>
          <w:rFonts w:ascii="Times New Roman" w:hAnsi="Times New Roman" w:cs="Times New Roman"/>
        </w:rPr>
        <w:t xml:space="preserve"> załącznik nr</w:t>
      </w:r>
      <w:r>
        <w:rPr>
          <w:rFonts w:ascii="Times New Roman" w:hAnsi="Times New Roman" w:cs="Times New Roman"/>
        </w:rPr>
        <w:t>……….</w:t>
      </w:r>
    </w:p>
    <w:p w:rsidR="00D85885" w:rsidRPr="00197818" w:rsidRDefault="00D85885" w:rsidP="00D858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B63" w:rsidRPr="00D85885" w:rsidRDefault="00D85885" w:rsidP="00D8588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85885">
        <w:rPr>
          <w:rFonts w:ascii="Times New Roman" w:hAnsi="Times New Roman" w:cs="Times New Roman"/>
          <w:b/>
          <w:u w:val="single"/>
        </w:rPr>
        <w:t>Załączniki do wniosku:</w:t>
      </w:r>
    </w:p>
    <w:p w:rsidR="00D85885" w:rsidRDefault="00E64A19" w:rsidP="00D858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85885" w:rsidRPr="00D85885">
        <w:rPr>
          <w:rFonts w:ascii="Times New Roman" w:hAnsi="Times New Roman" w:cs="Times New Roman"/>
        </w:rPr>
        <w:t>. Rysunek albo mapka określającą usytuowanie drzew/drzewa  na nieruchomości. Lokalizacja powinna być udokumentowana w sposób pozwalający na jednoznaczne zlokalizowanie podmiotowego drzew w terenie.</w:t>
      </w:r>
    </w:p>
    <w:p w:rsidR="00E64A19" w:rsidRPr="00E64A19" w:rsidRDefault="00E64A19" w:rsidP="00E64A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64A19">
        <w:rPr>
          <w:rFonts w:ascii="Times New Roman" w:hAnsi="Times New Roman" w:cs="Times New Roman"/>
        </w:rPr>
        <w:t>. *Zgoda właściciela/i/ terenu na planowan</w:t>
      </w:r>
      <w:r>
        <w:rPr>
          <w:rFonts w:ascii="Times New Roman" w:hAnsi="Times New Roman" w:cs="Times New Roman"/>
        </w:rPr>
        <w:t>e usunięcie drzew lub krzewów (</w:t>
      </w:r>
      <w:r w:rsidRPr="00E64A19">
        <w:rPr>
          <w:rFonts w:ascii="Times New Roman" w:hAnsi="Times New Roman" w:cs="Times New Roman"/>
        </w:rPr>
        <w:t>oryginał) w przypadku, gdy wnioskodawca nie jest jedynym właścicielem terenu.</w:t>
      </w:r>
    </w:p>
    <w:p w:rsidR="00AC4B15" w:rsidRPr="00D85885" w:rsidRDefault="00AC4B15" w:rsidP="00D858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B63" w:rsidRDefault="005C53E6" w:rsidP="005C5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5C53E6" w:rsidRDefault="005C53E6" w:rsidP="005C5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223C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Podpis (właściciel</w:t>
      </w:r>
      <w:r w:rsidR="001223CB">
        <w:rPr>
          <w:rFonts w:ascii="Times New Roman" w:hAnsi="Times New Roman" w:cs="Times New Roman"/>
          <w:sz w:val="20"/>
          <w:szCs w:val="20"/>
        </w:rPr>
        <w:t>a/i</w:t>
      </w:r>
      <w:r>
        <w:rPr>
          <w:rFonts w:ascii="Times New Roman" w:hAnsi="Times New Roman" w:cs="Times New Roman"/>
          <w:sz w:val="20"/>
          <w:szCs w:val="20"/>
        </w:rPr>
        <w:t>, pełnomocnik)</w:t>
      </w:r>
    </w:p>
    <w:p w:rsidR="003C0B63" w:rsidRDefault="00DE76D6" w:rsidP="00DC2B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2B6D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CC64FB" w:rsidRDefault="00CC64FB" w:rsidP="00BE0110">
      <w:pPr>
        <w:pStyle w:val="Style2"/>
        <w:adjustRightInd/>
        <w:jc w:val="both"/>
        <w:rPr>
          <w:b/>
          <w:i/>
          <w:sz w:val="22"/>
          <w:szCs w:val="22"/>
          <w:u w:val="single"/>
        </w:rPr>
      </w:pPr>
    </w:p>
    <w:p w:rsidR="00DE76D6" w:rsidRDefault="00CC64FB" w:rsidP="00CC64FB">
      <w:pPr>
        <w:pStyle w:val="Style2"/>
        <w:adjustRightInd/>
        <w:jc w:val="both"/>
        <w:rPr>
          <w:rStyle w:val="CharacterStyle13"/>
          <w:rFonts w:ascii="Times New Roman" w:hAnsi="Times New Roman" w:cs="Times New Roman"/>
          <w:sz w:val="20"/>
          <w:szCs w:val="20"/>
        </w:rPr>
      </w:pPr>
      <w:r w:rsidRPr="00CC64FB">
        <w:t>1.</w:t>
      </w:r>
      <w:r>
        <w:t xml:space="preserve">  </w:t>
      </w:r>
      <w:r w:rsidR="00DE76D6" w:rsidRPr="00DC2B6D">
        <w:rPr>
          <w:rStyle w:val="CharacterStyle13"/>
          <w:rFonts w:ascii="Times New Roman" w:hAnsi="Times New Roman" w:cs="Times New Roman"/>
          <w:sz w:val="20"/>
          <w:szCs w:val="20"/>
        </w:rPr>
        <w:t>Zgłoszeniu nie podlegają drzewa, których obwody p</w:t>
      </w:r>
      <w:r w:rsidR="00DC2B6D">
        <w:rPr>
          <w:rStyle w:val="CharacterStyle13"/>
          <w:rFonts w:ascii="Times New Roman" w:hAnsi="Times New Roman" w:cs="Times New Roman"/>
          <w:sz w:val="20"/>
          <w:szCs w:val="20"/>
        </w:rPr>
        <w:t>ni na wysokości 5</w:t>
      </w:r>
      <w:r w:rsidR="00DE76D6" w:rsidRPr="00DC2B6D">
        <w:rPr>
          <w:rStyle w:val="CharacterStyle13"/>
          <w:rFonts w:ascii="Times New Roman" w:hAnsi="Times New Roman" w:cs="Times New Roman"/>
          <w:sz w:val="20"/>
          <w:szCs w:val="20"/>
        </w:rPr>
        <w:t xml:space="preserve"> cm nie przekraczają:</w:t>
      </w:r>
    </w:p>
    <w:p w:rsidR="00DE76D6" w:rsidRDefault="00DE76D6" w:rsidP="00CC64FB">
      <w:pPr>
        <w:pStyle w:val="Style2"/>
        <w:numPr>
          <w:ilvl w:val="0"/>
          <w:numId w:val="9"/>
        </w:numPr>
        <w:adjustRightInd/>
        <w:jc w:val="both"/>
        <w:rPr>
          <w:rStyle w:val="CharacterStyle13"/>
          <w:rFonts w:ascii="Times New Roman" w:hAnsi="Times New Roman" w:cs="Times New Roman"/>
          <w:sz w:val="20"/>
          <w:szCs w:val="20"/>
        </w:rPr>
      </w:pPr>
      <w:r w:rsidRPr="00DC2B6D">
        <w:rPr>
          <w:rStyle w:val="CharacterStyle13"/>
          <w:rFonts w:ascii="Times New Roman" w:hAnsi="Times New Roman" w:cs="Times New Roman"/>
          <w:sz w:val="20"/>
          <w:szCs w:val="20"/>
        </w:rPr>
        <w:t>80</w:t>
      </w:r>
      <w:r w:rsidR="00CC64FB">
        <w:rPr>
          <w:rStyle w:val="CharacterStyle13"/>
          <w:rFonts w:ascii="Times New Roman" w:hAnsi="Times New Roman" w:cs="Times New Roman"/>
          <w:sz w:val="20"/>
          <w:szCs w:val="20"/>
        </w:rPr>
        <w:t xml:space="preserve"> </w:t>
      </w:r>
      <w:r w:rsidRPr="00DC2B6D">
        <w:rPr>
          <w:rStyle w:val="CharacterStyle13"/>
          <w:rFonts w:ascii="Times New Roman" w:hAnsi="Times New Roman" w:cs="Times New Roman"/>
          <w:sz w:val="20"/>
          <w:szCs w:val="20"/>
        </w:rPr>
        <w:t>cm — w przypadku topoli, wierzby, klonu jesionolistnego oraz klonu srebrzystego,</w:t>
      </w:r>
    </w:p>
    <w:p w:rsidR="00DE76D6" w:rsidRDefault="00DE76D6" w:rsidP="00CC64FB">
      <w:pPr>
        <w:pStyle w:val="Style2"/>
        <w:numPr>
          <w:ilvl w:val="0"/>
          <w:numId w:val="9"/>
        </w:numPr>
        <w:adjustRightInd/>
        <w:jc w:val="both"/>
        <w:rPr>
          <w:rStyle w:val="CharacterStyle13"/>
          <w:rFonts w:ascii="Times New Roman" w:hAnsi="Times New Roman" w:cs="Times New Roman"/>
          <w:sz w:val="20"/>
          <w:szCs w:val="20"/>
        </w:rPr>
      </w:pPr>
      <w:r w:rsidRPr="00CC64FB">
        <w:rPr>
          <w:rStyle w:val="CharacterStyle13"/>
          <w:rFonts w:ascii="Times New Roman" w:hAnsi="Times New Roman" w:cs="Times New Roman"/>
          <w:sz w:val="20"/>
          <w:szCs w:val="20"/>
        </w:rPr>
        <w:t>65</w:t>
      </w:r>
      <w:r w:rsidR="00CC64FB">
        <w:rPr>
          <w:rStyle w:val="CharacterStyle13"/>
          <w:rFonts w:ascii="Times New Roman" w:hAnsi="Times New Roman" w:cs="Times New Roman"/>
          <w:sz w:val="20"/>
          <w:szCs w:val="20"/>
        </w:rPr>
        <w:t xml:space="preserve"> </w:t>
      </w:r>
      <w:r w:rsidRPr="00CC64FB">
        <w:rPr>
          <w:rStyle w:val="CharacterStyle13"/>
          <w:rFonts w:ascii="Times New Roman" w:hAnsi="Times New Roman" w:cs="Times New Roman"/>
          <w:sz w:val="20"/>
          <w:szCs w:val="20"/>
        </w:rPr>
        <w:t xml:space="preserve">cm — w przypadku kasztanowca zwyczajnego, robinii akacjowej oraz platanu </w:t>
      </w:r>
      <w:proofErr w:type="spellStart"/>
      <w:r w:rsidRPr="00CC64FB">
        <w:rPr>
          <w:rStyle w:val="CharacterStyle13"/>
          <w:rFonts w:ascii="Times New Roman" w:hAnsi="Times New Roman" w:cs="Times New Roman"/>
          <w:sz w:val="20"/>
          <w:szCs w:val="20"/>
        </w:rPr>
        <w:t>klonolistnego</w:t>
      </w:r>
      <w:proofErr w:type="spellEnd"/>
      <w:r w:rsidRPr="00CC64FB">
        <w:rPr>
          <w:rStyle w:val="CharacterStyle13"/>
          <w:rFonts w:ascii="Times New Roman" w:hAnsi="Times New Roman" w:cs="Times New Roman"/>
          <w:sz w:val="20"/>
          <w:szCs w:val="20"/>
        </w:rPr>
        <w:t>,</w:t>
      </w:r>
    </w:p>
    <w:p w:rsidR="00DE76D6" w:rsidRDefault="00DE76D6" w:rsidP="00CC64FB">
      <w:pPr>
        <w:pStyle w:val="Style2"/>
        <w:numPr>
          <w:ilvl w:val="0"/>
          <w:numId w:val="9"/>
        </w:numPr>
        <w:adjustRightInd/>
        <w:jc w:val="both"/>
        <w:rPr>
          <w:rStyle w:val="CharacterStyle13"/>
          <w:rFonts w:ascii="Times New Roman" w:hAnsi="Times New Roman" w:cs="Times New Roman"/>
          <w:sz w:val="20"/>
          <w:szCs w:val="20"/>
        </w:rPr>
      </w:pPr>
      <w:r w:rsidRPr="00CC64FB">
        <w:rPr>
          <w:rStyle w:val="CharacterStyle13"/>
          <w:rFonts w:ascii="Times New Roman" w:hAnsi="Times New Roman" w:cs="Times New Roman"/>
          <w:sz w:val="20"/>
          <w:szCs w:val="20"/>
        </w:rPr>
        <w:t>50 cm — w przypadku pozostałych gatunków drzew</w:t>
      </w:r>
      <w:r w:rsidR="00CC64FB">
        <w:rPr>
          <w:rStyle w:val="CharacterStyle13"/>
          <w:rFonts w:ascii="Times New Roman" w:hAnsi="Times New Roman" w:cs="Times New Roman"/>
          <w:sz w:val="20"/>
          <w:szCs w:val="20"/>
        </w:rPr>
        <w:t>.</w:t>
      </w:r>
    </w:p>
    <w:p w:rsidR="007F6490" w:rsidRDefault="007F6490" w:rsidP="00CC64FB">
      <w:pPr>
        <w:pStyle w:val="Style2"/>
        <w:numPr>
          <w:ilvl w:val="0"/>
          <w:numId w:val="9"/>
        </w:numPr>
        <w:adjustRightInd/>
        <w:jc w:val="both"/>
        <w:rPr>
          <w:rStyle w:val="CharacterStyle13"/>
          <w:rFonts w:ascii="Times New Roman" w:hAnsi="Times New Roman" w:cs="Times New Roman"/>
          <w:sz w:val="20"/>
          <w:szCs w:val="20"/>
        </w:rPr>
      </w:pPr>
    </w:p>
    <w:p w:rsidR="00DE76D6" w:rsidRDefault="00CC64FB" w:rsidP="00CC64FB">
      <w:pPr>
        <w:pStyle w:val="Style2"/>
        <w:adjustRightInd/>
        <w:jc w:val="both"/>
      </w:pPr>
      <w:r w:rsidRPr="00CC64FB">
        <w:rPr>
          <w:rStyle w:val="CharacterStyle13"/>
          <w:rFonts w:ascii="Times New Roman" w:hAnsi="Times New Roman" w:cs="Times New Roman"/>
          <w:sz w:val="20"/>
          <w:szCs w:val="20"/>
        </w:rPr>
        <w:t>2.</w:t>
      </w:r>
      <w:r>
        <w:rPr>
          <w:rStyle w:val="CharacterStyle13"/>
          <w:rFonts w:ascii="Times New Roman" w:hAnsi="Times New Roman" w:cs="Times New Roman"/>
          <w:sz w:val="20"/>
          <w:szCs w:val="20"/>
        </w:rPr>
        <w:t xml:space="preserve"> </w:t>
      </w:r>
      <w:r w:rsidR="00DE76D6" w:rsidRPr="00347F57">
        <w:rPr>
          <w:rStyle w:val="CharacterStyle13"/>
          <w:rFonts w:ascii="Times New Roman" w:hAnsi="Times New Roman" w:cs="Times New Roman"/>
          <w:sz w:val="20"/>
          <w:szCs w:val="20"/>
          <w:u w:val="single"/>
        </w:rPr>
        <w:t xml:space="preserve">Jeżeli w terminie 5 lat od dokonania oględzin przeprowadzonych przez organ w związku ze złożonym zgłoszeniem usunięcia drzewa lub drzew złożony zostanie wniosek o wydanie pozwolenia na budowę </w:t>
      </w:r>
      <w:r w:rsidR="007F6490">
        <w:rPr>
          <w:rStyle w:val="CharacterStyle13"/>
          <w:rFonts w:ascii="Times New Roman" w:hAnsi="Times New Roman" w:cs="Times New Roman"/>
          <w:sz w:val="20"/>
          <w:szCs w:val="20"/>
          <w:u w:val="single"/>
        </w:rPr>
        <w:br/>
      </w:r>
      <w:r w:rsidR="00DE76D6" w:rsidRPr="00347F57">
        <w:rPr>
          <w:rStyle w:val="CharacterStyle13"/>
          <w:rFonts w:ascii="Times New Roman" w:hAnsi="Times New Roman" w:cs="Times New Roman"/>
          <w:sz w:val="20"/>
          <w:szCs w:val="20"/>
          <w:u w:val="single"/>
        </w:rPr>
        <w:t>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 o wprowadzony</w:t>
      </w:r>
      <w:r w:rsidR="000827E2">
        <w:rPr>
          <w:rStyle w:val="CharacterStyle13"/>
          <w:rFonts w:ascii="Times New Roman" w:hAnsi="Times New Roman" w:cs="Times New Roman"/>
          <w:sz w:val="20"/>
          <w:szCs w:val="20"/>
          <w:u w:val="single"/>
        </w:rPr>
        <w:t xml:space="preserve"> art. 1 pkt 4c </w:t>
      </w:r>
      <w:r w:rsidR="007F6490">
        <w:t>u</w:t>
      </w:r>
      <w:r w:rsidR="000827E2" w:rsidRPr="000827E2">
        <w:t>stawy z dnia 16 kwietnia 2004 r.</w:t>
      </w:r>
      <w:r w:rsidR="007F6490">
        <w:t xml:space="preserve"> o ochronie przyrody </w:t>
      </w:r>
      <w:r w:rsidR="000827E2" w:rsidRPr="000827E2">
        <w:t xml:space="preserve"> teks</w:t>
      </w:r>
      <w:r w:rsidR="007F6490">
        <w:t>t</w:t>
      </w:r>
      <w:r w:rsidR="000827E2" w:rsidRPr="000827E2">
        <w:t xml:space="preserve"> jednolity Dz. U. z 2016 r. poz. 2143)</w:t>
      </w:r>
      <w:r w:rsidR="007F6490">
        <w:t>.</w:t>
      </w:r>
    </w:p>
    <w:p w:rsidR="007F6490" w:rsidRPr="000827E2" w:rsidRDefault="007F6490" w:rsidP="00CC64FB">
      <w:pPr>
        <w:pStyle w:val="Style2"/>
        <w:adjustRightInd/>
        <w:jc w:val="both"/>
        <w:rPr>
          <w:rStyle w:val="CharacterStyle13"/>
          <w:rFonts w:ascii="Times New Roman" w:hAnsi="Times New Roman" w:cs="Times New Roman"/>
          <w:sz w:val="20"/>
          <w:szCs w:val="20"/>
          <w:u w:val="single"/>
        </w:rPr>
      </w:pPr>
    </w:p>
    <w:p w:rsidR="00DC2B6D" w:rsidRDefault="00CC64FB" w:rsidP="00CC64FB">
      <w:pPr>
        <w:pStyle w:val="Style2"/>
        <w:adjustRightInd/>
        <w:jc w:val="both"/>
        <w:rPr>
          <w:b/>
        </w:rPr>
      </w:pPr>
      <w:r>
        <w:rPr>
          <w:rStyle w:val="CharacterStyle13"/>
          <w:rFonts w:ascii="Times New Roman" w:hAnsi="Times New Roman" w:cs="Times New Roman"/>
          <w:sz w:val="20"/>
          <w:szCs w:val="20"/>
        </w:rPr>
        <w:t xml:space="preserve">3. </w:t>
      </w:r>
      <w:r w:rsidR="00DC2B6D" w:rsidRPr="00347F57">
        <w:rPr>
          <w:b/>
        </w:rPr>
        <w:t xml:space="preserve">W przypadku usunięcia drzewa/drzew bez dokonania zgłoszenia lub przed upływem terminu </w:t>
      </w:r>
      <w:r w:rsidR="002C6A52">
        <w:rPr>
          <w:b/>
        </w:rPr>
        <w:br/>
      </w:r>
      <w:r w:rsidR="00DC2B6D" w:rsidRPr="00347F57">
        <w:rPr>
          <w:b/>
        </w:rPr>
        <w:t xml:space="preserve">na wniesienie sprzeciwu, a także pomimo wniesienia sprzeciwu do zgłoszenia, organ wymierza administracyjną karę pieniężną (podstawa prawna: art. 88 ust. 1 pkt 5 i pkt 6 </w:t>
      </w:r>
      <w:r w:rsidR="000827E2">
        <w:rPr>
          <w:b/>
        </w:rPr>
        <w:t>ww. ustawa</w:t>
      </w:r>
      <w:r w:rsidR="00DC2B6D" w:rsidRPr="00347F57">
        <w:rPr>
          <w:b/>
        </w:rPr>
        <w:t xml:space="preserve"> o ochronie przyrody w</w:t>
      </w:r>
      <w:r w:rsidR="000827E2">
        <w:rPr>
          <w:b/>
        </w:rPr>
        <w:t>prowadzony art. 1 pkt 3b ).</w:t>
      </w:r>
    </w:p>
    <w:p w:rsidR="007F6490" w:rsidRPr="00347F57" w:rsidRDefault="007F6490" w:rsidP="00CC64FB">
      <w:pPr>
        <w:pStyle w:val="Style2"/>
        <w:adjustRightInd/>
        <w:jc w:val="both"/>
        <w:rPr>
          <w:b/>
        </w:rPr>
      </w:pPr>
    </w:p>
    <w:p w:rsidR="00DC2B6D" w:rsidRDefault="00CC64FB" w:rsidP="00CC64FB">
      <w:pPr>
        <w:pStyle w:val="Style2"/>
        <w:adjustRightInd/>
        <w:jc w:val="both"/>
      </w:pPr>
      <w:r>
        <w:t xml:space="preserve">4. </w:t>
      </w:r>
      <w:r w:rsidR="00DC2B6D" w:rsidRPr="00DC2B6D">
        <w:t>W przypadku nie usunięcia</w:t>
      </w:r>
      <w:r>
        <w:t xml:space="preserve"> drzew/</w:t>
      </w:r>
      <w:r w:rsidR="00DC2B6D" w:rsidRPr="00DC2B6D">
        <w:t xml:space="preserve">drzewa przed upływem 6 miesięcy od przeprowadzonych oględzin </w:t>
      </w:r>
      <w:r w:rsidR="002C6A52">
        <w:br/>
      </w:r>
      <w:r w:rsidR="00DC2B6D" w:rsidRPr="00DC2B6D">
        <w:t>w terenie</w:t>
      </w:r>
      <w:r w:rsidR="002C6A52">
        <w:t xml:space="preserve"> -</w:t>
      </w:r>
      <w:r w:rsidR="00DC2B6D" w:rsidRPr="00DC2B6D">
        <w:t xml:space="preserve"> jego usunięcie może nastąpić po dokonaniu ponownego zgłoszenia (podstawa prawna: art. 83f ust. 13 wprowadzony art. 1 pkt 3b </w:t>
      </w:r>
      <w:r w:rsidR="002C6A52">
        <w:t>ww. ustawy</w:t>
      </w:r>
      <w:r w:rsidR="00DC2B6D" w:rsidRPr="00DC2B6D">
        <w:t xml:space="preserve"> o ochronie przyrody) .</w:t>
      </w:r>
    </w:p>
    <w:p w:rsidR="007F6490" w:rsidRDefault="007F6490" w:rsidP="00CC64FB">
      <w:pPr>
        <w:pStyle w:val="Style2"/>
        <w:adjustRightInd/>
        <w:jc w:val="both"/>
      </w:pPr>
    </w:p>
    <w:p w:rsidR="00DC2B6D" w:rsidRDefault="00CC64FB" w:rsidP="00CC64FB">
      <w:pPr>
        <w:pStyle w:val="Style2"/>
        <w:adjustRightInd/>
        <w:jc w:val="both"/>
      </w:pPr>
      <w:r>
        <w:t xml:space="preserve">5. </w:t>
      </w:r>
      <w:r w:rsidR="00DC2B6D" w:rsidRPr="00DC2B6D"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 3 i art. 76a §2 ustawy Kodeks postępowania administracyjnego).</w:t>
      </w:r>
      <w:bookmarkStart w:id="0" w:name="_GoBack"/>
      <w:bookmarkEnd w:id="0"/>
    </w:p>
    <w:p w:rsidR="007F6490" w:rsidRDefault="007F6490" w:rsidP="00CC64FB">
      <w:pPr>
        <w:pStyle w:val="Style2"/>
        <w:adjustRightInd/>
        <w:jc w:val="both"/>
      </w:pPr>
    </w:p>
    <w:p w:rsidR="00DC2B6D" w:rsidRPr="005A0268" w:rsidRDefault="00CC64FB" w:rsidP="00CC64FB">
      <w:pPr>
        <w:pStyle w:val="Style1"/>
        <w:tabs>
          <w:tab w:val="right" w:leader="dot" w:pos="9928"/>
        </w:tabs>
        <w:adjustRightInd/>
        <w:ind w:right="142"/>
        <w:jc w:val="both"/>
        <w:rPr>
          <w:rFonts w:eastAsia="Times New Roman"/>
          <w:b/>
          <w:bCs/>
        </w:rPr>
      </w:pPr>
      <w:r>
        <w:t xml:space="preserve">6. </w:t>
      </w:r>
      <w:r w:rsidR="00DC2B6D" w:rsidRPr="00DC2B6D">
        <w:t>Od udzielonego pełnomocnictwa należy uiścić opłatę skarbową w wysokości 17 zł, w</w:t>
      </w:r>
      <w:r>
        <w:t xml:space="preserve"> kasie Urzędu Miasta Bartoszyce </w:t>
      </w:r>
      <w:r w:rsidR="00DC2B6D" w:rsidRPr="00DC2B6D">
        <w:t xml:space="preserve">lub </w:t>
      </w:r>
      <w:r>
        <w:rPr>
          <w:sz w:val="18"/>
          <w:szCs w:val="18"/>
        </w:rPr>
        <w:t xml:space="preserve">przelewem na rachunek bankowy Gminy Miejskiej Bartoszyce  </w:t>
      </w:r>
      <w:r w:rsidRPr="00214AD0">
        <w:rPr>
          <w:rFonts w:eastAsia="Times New Roman"/>
          <w:b/>
          <w:bCs/>
        </w:rPr>
        <w:t xml:space="preserve">Bank Millennium SA Oddział Bartoszyce </w:t>
      </w:r>
      <w:r>
        <w:rPr>
          <w:rFonts w:eastAsia="Times New Roman"/>
          <w:b/>
          <w:bCs/>
        </w:rPr>
        <w:t>29 1160 2202 00</w:t>
      </w:r>
      <w:r w:rsidR="005A0268">
        <w:rPr>
          <w:rFonts w:eastAsia="Times New Roman"/>
          <w:b/>
          <w:bCs/>
        </w:rPr>
        <w:t xml:space="preserve">00 0000 6190. </w:t>
      </w:r>
      <w:r w:rsidR="00DC2B6D" w:rsidRPr="00DC2B6D">
        <w:t xml:space="preserve">Opłatę skarbową wpłaca się z chwilą powstania obowiązku jej zapłaty. Oryginał dowodu zapłaty albo jego uwierzytelnioną kopię należy dołączyć do akt sprawy. Pełnomocnictwa udzielone małżonkowi, wstępnemu, zstępnemu lub rodzeństwu </w:t>
      </w:r>
      <w:r w:rsidR="00DC2B6D">
        <w:t>są zwolnione z opłaty skarbowej</w:t>
      </w:r>
      <w:r w:rsidR="00F53162">
        <w:t>.</w:t>
      </w:r>
    </w:p>
    <w:p w:rsidR="003C0B63" w:rsidRDefault="003C0B63" w:rsidP="00DC2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B6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0B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 obowiązkowo</w:t>
      </w:r>
    </w:p>
    <w:p w:rsidR="006334DE" w:rsidRPr="003C0B63" w:rsidRDefault="006334DE" w:rsidP="00DC2B6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334DE" w:rsidRPr="003C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D11"/>
    <w:multiLevelType w:val="singleLevel"/>
    <w:tmpl w:val="2DB1FD24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2"/>
        <w:szCs w:val="22"/>
      </w:rPr>
    </w:lvl>
  </w:abstractNum>
  <w:abstractNum w:abstractNumId="1">
    <w:nsid w:val="07037FD5"/>
    <w:multiLevelType w:val="singleLevel"/>
    <w:tmpl w:val="86CCBDB6"/>
    <w:lvl w:ilvl="0">
      <w:start w:val="2"/>
      <w:numFmt w:val="decimal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2">
    <w:nsid w:val="0ECA02BD"/>
    <w:multiLevelType w:val="hybridMultilevel"/>
    <w:tmpl w:val="FDA2B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1AE2"/>
    <w:multiLevelType w:val="hybridMultilevel"/>
    <w:tmpl w:val="A926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222F"/>
    <w:multiLevelType w:val="hybridMultilevel"/>
    <w:tmpl w:val="88D6E7F0"/>
    <w:lvl w:ilvl="0" w:tplc="A77CB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33E56"/>
    <w:multiLevelType w:val="hybridMultilevel"/>
    <w:tmpl w:val="E050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A6EB9"/>
    <w:multiLevelType w:val="hybridMultilevel"/>
    <w:tmpl w:val="FB4E7590"/>
    <w:lvl w:ilvl="0" w:tplc="6F487D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7E40F0"/>
    <w:multiLevelType w:val="hybridMultilevel"/>
    <w:tmpl w:val="67BC35DA"/>
    <w:lvl w:ilvl="0" w:tplc="777E8C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16B9B"/>
    <w:multiLevelType w:val="hybridMultilevel"/>
    <w:tmpl w:val="ECE2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A716A"/>
    <w:multiLevelType w:val="hybridMultilevel"/>
    <w:tmpl w:val="D8FCD90E"/>
    <w:lvl w:ilvl="0" w:tplc="3282EB6A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72"/>
        </w:pPr>
        <w:rPr>
          <w:rFonts w:ascii="Arial" w:hAnsi="Arial" w:cs="Arial"/>
          <w:snapToGrid/>
          <w:sz w:val="22"/>
          <w:szCs w:val="22"/>
        </w:rPr>
      </w:lvl>
    </w:lvlOverride>
  </w:num>
  <w:num w:numId="6">
    <w:abstractNumId w:val="1"/>
  </w:num>
  <w:num w:numId="7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72"/>
        </w:pPr>
        <w:rPr>
          <w:rFonts w:ascii="Arial" w:hAnsi="Arial" w:cs="Arial"/>
          <w:snapToGrid/>
          <w:spacing w:val="18"/>
          <w:sz w:val="20"/>
          <w:szCs w:val="20"/>
        </w:rPr>
      </w:lvl>
    </w:lvlOverride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FE"/>
    <w:rsid w:val="00010986"/>
    <w:rsid w:val="000827E2"/>
    <w:rsid w:val="000B1FB3"/>
    <w:rsid w:val="001223CB"/>
    <w:rsid w:val="00197818"/>
    <w:rsid w:val="002C6A52"/>
    <w:rsid w:val="00301174"/>
    <w:rsid w:val="00335EDC"/>
    <w:rsid w:val="00347F57"/>
    <w:rsid w:val="003515D9"/>
    <w:rsid w:val="003878E0"/>
    <w:rsid w:val="003C0B63"/>
    <w:rsid w:val="00433733"/>
    <w:rsid w:val="004B6194"/>
    <w:rsid w:val="004C52A4"/>
    <w:rsid w:val="004E4659"/>
    <w:rsid w:val="004F1AC0"/>
    <w:rsid w:val="004F1B99"/>
    <w:rsid w:val="00552845"/>
    <w:rsid w:val="00596C06"/>
    <w:rsid w:val="005A0268"/>
    <w:rsid w:val="005A269F"/>
    <w:rsid w:val="005C53E6"/>
    <w:rsid w:val="005D78C7"/>
    <w:rsid w:val="006334DE"/>
    <w:rsid w:val="00644CCD"/>
    <w:rsid w:val="006658A3"/>
    <w:rsid w:val="006E0248"/>
    <w:rsid w:val="007133FE"/>
    <w:rsid w:val="007516F1"/>
    <w:rsid w:val="007863DB"/>
    <w:rsid w:val="007F6490"/>
    <w:rsid w:val="00847A08"/>
    <w:rsid w:val="008A55CC"/>
    <w:rsid w:val="00957D9B"/>
    <w:rsid w:val="00AC4B15"/>
    <w:rsid w:val="00B20A47"/>
    <w:rsid w:val="00B35B08"/>
    <w:rsid w:val="00B40934"/>
    <w:rsid w:val="00B96C49"/>
    <w:rsid w:val="00BA77DA"/>
    <w:rsid w:val="00BE0110"/>
    <w:rsid w:val="00CB104C"/>
    <w:rsid w:val="00CC5D13"/>
    <w:rsid w:val="00CC64FB"/>
    <w:rsid w:val="00CE3D86"/>
    <w:rsid w:val="00D85885"/>
    <w:rsid w:val="00DA2E2F"/>
    <w:rsid w:val="00DA63FF"/>
    <w:rsid w:val="00DC2B6D"/>
    <w:rsid w:val="00DE76D6"/>
    <w:rsid w:val="00E26E36"/>
    <w:rsid w:val="00E64A19"/>
    <w:rsid w:val="00E7622D"/>
    <w:rsid w:val="00E96F9C"/>
    <w:rsid w:val="00E9781E"/>
    <w:rsid w:val="00EE17D1"/>
    <w:rsid w:val="00F53162"/>
    <w:rsid w:val="00FA0EE9"/>
    <w:rsid w:val="00FB69CA"/>
    <w:rsid w:val="00FC0325"/>
    <w:rsid w:val="00FE444D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25"/>
    <w:pPr>
      <w:ind w:left="720"/>
      <w:contextualSpacing/>
    </w:pPr>
  </w:style>
  <w:style w:type="paragraph" w:customStyle="1" w:styleId="Style12">
    <w:name w:val="Style 12"/>
    <w:uiPriority w:val="99"/>
    <w:rsid w:val="00DE76D6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Arial" w:eastAsiaTheme="minorEastAsia" w:hAnsi="Arial" w:cs="Arial"/>
      <w:lang w:eastAsia="pl-PL"/>
    </w:rPr>
  </w:style>
  <w:style w:type="character" w:customStyle="1" w:styleId="CharacterStyle13">
    <w:name w:val="Character Style 13"/>
    <w:uiPriority w:val="99"/>
    <w:rsid w:val="00DE76D6"/>
    <w:rPr>
      <w:rFonts w:ascii="Arial" w:hAnsi="Arial" w:cs="Arial"/>
      <w:sz w:val="22"/>
      <w:szCs w:val="22"/>
    </w:rPr>
  </w:style>
  <w:style w:type="paragraph" w:customStyle="1" w:styleId="Style2">
    <w:name w:val="Style 2"/>
    <w:uiPriority w:val="99"/>
    <w:rsid w:val="00BE0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1">
    <w:name w:val="Style 1"/>
    <w:uiPriority w:val="99"/>
    <w:rsid w:val="00CC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25"/>
    <w:pPr>
      <w:ind w:left="720"/>
      <w:contextualSpacing/>
    </w:pPr>
  </w:style>
  <w:style w:type="paragraph" w:customStyle="1" w:styleId="Style12">
    <w:name w:val="Style 12"/>
    <w:uiPriority w:val="99"/>
    <w:rsid w:val="00DE76D6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Arial" w:eastAsiaTheme="minorEastAsia" w:hAnsi="Arial" w:cs="Arial"/>
      <w:lang w:eastAsia="pl-PL"/>
    </w:rPr>
  </w:style>
  <w:style w:type="character" w:customStyle="1" w:styleId="CharacterStyle13">
    <w:name w:val="Character Style 13"/>
    <w:uiPriority w:val="99"/>
    <w:rsid w:val="00DE76D6"/>
    <w:rPr>
      <w:rFonts w:ascii="Arial" w:hAnsi="Arial" w:cs="Arial"/>
      <w:sz w:val="22"/>
      <w:szCs w:val="22"/>
    </w:rPr>
  </w:style>
  <w:style w:type="paragraph" w:customStyle="1" w:styleId="Style2">
    <w:name w:val="Style 2"/>
    <w:uiPriority w:val="99"/>
    <w:rsid w:val="00BE0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1">
    <w:name w:val="Style 1"/>
    <w:uiPriority w:val="99"/>
    <w:rsid w:val="00CC6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415FF0B8</Template>
  <TotalTime>347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Stupienko Elżbieta</dc:creator>
  <cp:lastModifiedBy>Stupienko Elżbieta</cp:lastModifiedBy>
  <cp:revision>66</cp:revision>
  <cp:lastPrinted>2017-06-05T08:54:00Z</cp:lastPrinted>
  <dcterms:created xsi:type="dcterms:W3CDTF">2017-06-05T06:50:00Z</dcterms:created>
  <dcterms:modified xsi:type="dcterms:W3CDTF">2017-09-14T11:23:00Z</dcterms:modified>
</cp:coreProperties>
</file>